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6A5486" w14:textId="77777777" w:rsidR="008E6BE8" w:rsidRPr="009806C3" w:rsidRDefault="008E6BE8" w:rsidP="008E6BE8">
      <w:pPr>
        <w:jc w:val="right"/>
        <w:rPr>
          <w:rFonts w:ascii="Times New Roman" w:hAnsi="Times New Roman"/>
        </w:rPr>
      </w:pPr>
      <w:r w:rsidRPr="009806C3">
        <w:rPr>
          <w:rFonts w:ascii="Times New Roman" w:hAnsi="Times New Roman"/>
        </w:rPr>
        <w:t xml:space="preserve">Siguldas Sporta skolas </w:t>
      </w:r>
      <w:r>
        <w:rPr>
          <w:rFonts w:ascii="Times New Roman" w:hAnsi="Times New Roman"/>
        </w:rPr>
        <w:t>d</w:t>
      </w:r>
      <w:r w:rsidRPr="009806C3">
        <w:rPr>
          <w:rFonts w:ascii="Times New Roman" w:hAnsi="Times New Roman"/>
        </w:rPr>
        <w:t>irektor</w:t>
      </w:r>
      <w:r>
        <w:rPr>
          <w:rFonts w:ascii="Times New Roman" w:hAnsi="Times New Roman"/>
        </w:rPr>
        <w:t>e</w:t>
      </w:r>
    </w:p>
    <w:p w14:paraId="23399D3B" w14:textId="411FE830" w:rsidR="008E6BE8" w:rsidRPr="009806C3" w:rsidRDefault="008E6BE8" w:rsidP="008E6BE8">
      <w:pPr>
        <w:jc w:val="right"/>
        <w:rPr>
          <w:rFonts w:ascii="Times New Roman" w:hAnsi="Times New Roman"/>
        </w:rPr>
      </w:pPr>
      <w:r w:rsidRPr="009806C3">
        <w:rPr>
          <w:rFonts w:ascii="Times New Roman" w:hAnsi="Times New Roman"/>
        </w:rPr>
        <w:t xml:space="preserve">     ......................./K.Putniņa/</w:t>
      </w:r>
    </w:p>
    <w:p w14:paraId="40334605" w14:textId="6033C9D4" w:rsidR="008E6BE8" w:rsidRDefault="008E6BE8" w:rsidP="008E6BE8">
      <w:pPr>
        <w:spacing w:before="100" w:beforeAutospacing="1"/>
        <w:jc w:val="center"/>
        <w:rPr>
          <w:rFonts w:ascii="Times New Roman" w:hAnsi="Times New Roman"/>
        </w:rPr>
      </w:pPr>
      <w:r w:rsidRPr="009806C3">
        <w:rPr>
          <w:rFonts w:ascii="Times New Roman" w:hAnsi="Times New Roman"/>
        </w:rPr>
        <w:t xml:space="preserve">                                                                                                                                            202</w:t>
      </w:r>
      <w:r w:rsidR="00D43E4B">
        <w:rPr>
          <w:rFonts w:ascii="Times New Roman" w:hAnsi="Times New Roman"/>
        </w:rPr>
        <w:t>5</w:t>
      </w:r>
      <w:r w:rsidRPr="009806C3">
        <w:rPr>
          <w:rFonts w:ascii="Times New Roman" w:hAnsi="Times New Roman"/>
        </w:rPr>
        <w:t>. g............................</w:t>
      </w:r>
    </w:p>
    <w:p w14:paraId="28135A5F" w14:textId="70F46D4A" w:rsidR="008B0D2E" w:rsidRDefault="00000000" w:rsidP="008E6BE8">
      <w:pPr>
        <w:spacing w:before="100" w:beforeAutospacing="1"/>
        <w:jc w:val="center"/>
        <w:rPr>
          <w:rFonts w:ascii="Times New Roman" w:eastAsia="Times New Roman" w:hAnsi="Times New Roman" w:cs="Times New Roman"/>
          <w:sz w:val="32"/>
          <w:szCs w:val="32"/>
          <w:lang w:eastAsia="en-GB"/>
        </w:rPr>
      </w:pPr>
      <w:r>
        <w:rPr>
          <w:rFonts w:ascii="Times New Roman" w:eastAsia="Times New Roman" w:hAnsi="Times New Roman" w:cs="Times New Roman"/>
          <w:sz w:val="32"/>
          <w:szCs w:val="32"/>
          <w:lang w:eastAsia="en-GB"/>
        </w:rPr>
        <w:t xml:space="preserve">SIGULDAS SPORTA SKOLAS  </w:t>
      </w:r>
      <w:r>
        <w:rPr>
          <w:rFonts w:ascii="Times New Roman" w:eastAsia="Times New Roman" w:hAnsi="Times New Roman" w:cs="Times New Roman"/>
          <w:sz w:val="28"/>
          <w:szCs w:val="28"/>
          <w:lang w:eastAsia="en-GB"/>
        </w:rPr>
        <w:t xml:space="preserve"> PELDĒŠANAS SACENSĪBAS   </w:t>
      </w:r>
      <w:r>
        <w:rPr>
          <w:rFonts w:ascii="Times New Roman" w:eastAsia="Times New Roman" w:hAnsi="Times New Roman" w:cs="Times New Roman"/>
          <w:b/>
          <w:bCs/>
          <w:sz w:val="28"/>
          <w:szCs w:val="28"/>
          <w:lang w:eastAsia="en-GB"/>
        </w:rPr>
        <w:t>”</w:t>
      </w:r>
      <w:r w:rsidR="00FB59C0">
        <w:rPr>
          <w:rFonts w:ascii="Times New Roman" w:eastAsia="Times New Roman" w:hAnsi="Times New Roman" w:cs="Times New Roman"/>
          <w:b/>
          <w:bCs/>
          <w:sz w:val="28"/>
          <w:szCs w:val="28"/>
          <w:lang w:eastAsia="en-GB"/>
        </w:rPr>
        <w:t>GARO DISTANČU MARATONS</w:t>
      </w:r>
      <w:r>
        <w:rPr>
          <w:rFonts w:ascii="Times New Roman" w:eastAsia="Times New Roman" w:hAnsi="Times New Roman" w:cs="Times New Roman"/>
          <w:b/>
          <w:bCs/>
          <w:sz w:val="28"/>
          <w:szCs w:val="28"/>
          <w:lang w:eastAsia="en-GB"/>
        </w:rPr>
        <w:t>”</w:t>
      </w:r>
    </w:p>
    <w:p w14:paraId="097EC668" w14:textId="77777777" w:rsidR="008B0D2E" w:rsidRDefault="00000000">
      <w:pPr>
        <w:pStyle w:val="NoSpacing"/>
        <w:jc w:val="center"/>
        <w:rPr>
          <w:rFonts w:ascii="Times New Roman" w:eastAsia="Times New Roman" w:hAnsi="Times New Roman" w:cs="Times New Roman"/>
          <w:sz w:val="28"/>
          <w:szCs w:val="28"/>
          <w:lang w:eastAsia="en-GB"/>
        </w:rPr>
      </w:pPr>
      <w:r>
        <w:rPr>
          <w:rFonts w:ascii="Times New Roman" w:eastAsia="Times New Roman" w:hAnsi="Times New Roman" w:cs="Times New Roman"/>
          <w:sz w:val="28"/>
          <w:szCs w:val="28"/>
          <w:lang w:eastAsia="en-GB"/>
        </w:rPr>
        <w:t>nolikums</w:t>
      </w:r>
    </w:p>
    <w:p w14:paraId="5F8E39BA" w14:textId="77777777" w:rsidR="008B0D2E" w:rsidRPr="006C5AAF" w:rsidRDefault="00000000">
      <w:pPr>
        <w:pStyle w:val="NoSpacing"/>
        <w:rPr>
          <w:rFonts w:ascii="Times New Roman" w:eastAsia="Times New Roman" w:hAnsi="Times New Roman" w:cs="Times New Roman"/>
          <w:b/>
          <w:bCs/>
          <w:sz w:val="24"/>
          <w:szCs w:val="24"/>
          <w:lang w:eastAsia="en-GB"/>
        </w:rPr>
      </w:pPr>
      <w:r w:rsidRPr="006C5AAF">
        <w:rPr>
          <w:rFonts w:ascii="Times New Roman" w:eastAsia="Times New Roman" w:hAnsi="Times New Roman" w:cs="Times New Roman"/>
          <w:b/>
          <w:bCs/>
          <w:sz w:val="24"/>
          <w:szCs w:val="24"/>
          <w:lang w:eastAsia="en-GB"/>
        </w:rPr>
        <w:t xml:space="preserve">1. Mērķi un uzdevumi: </w:t>
      </w:r>
    </w:p>
    <w:p w14:paraId="6E498C61" w14:textId="77777777" w:rsidR="008B0D2E" w:rsidRDefault="00000000">
      <w:pPr>
        <w:pStyle w:val="NoSpacing"/>
        <w:numPr>
          <w:ilvl w:val="0"/>
          <w:numId w:val="1"/>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Popularizēt peldēšanu kā veselīgu un sportisku dzīves veidu.</w:t>
      </w:r>
    </w:p>
    <w:p w14:paraId="169B5017" w14:textId="77777777" w:rsidR="008B0D2E" w:rsidRDefault="00000000">
      <w:pPr>
        <w:pStyle w:val="NoSpacing"/>
        <w:numPr>
          <w:ilvl w:val="0"/>
          <w:numId w:val="1"/>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Paaugstināt peldētāju sportisko meistarību.</w:t>
      </w:r>
    </w:p>
    <w:p w14:paraId="5F5C36BB" w14:textId="19EBCBF2" w:rsidR="008B0D2E" w:rsidRDefault="00000000">
      <w:pPr>
        <w:pStyle w:val="NoSpacing"/>
        <w:numPr>
          <w:ilvl w:val="0"/>
          <w:numId w:val="1"/>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Noskaidrot spēcīgākos  peldētājus </w:t>
      </w:r>
      <w:r w:rsidR="00FB59C0">
        <w:rPr>
          <w:rFonts w:ascii="Times New Roman" w:eastAsia="Times New Roman" w:hAnsi="Times New Roman" w:cs="Times New Roman"/>
          <w:sz w:val="24"/>
          <w:szCs w:val="24"/>
          <w:lang w:eastAsia="en-GB"/>
        </w:rPr>
        <w:t>garajās distancēs</w:t>
      </w:r>
      <w:r>
        <w:rPr>
          <w:rFonts w:ascii="Times New Roman" w:eastAsia="Times New Roman" w:hAnsi="Times New Roman" w:cs="Times New Roman"/>
          <w:sz w:val="24"/>
          <w:szCs w:val="24"/>
          <w:lang w:eastAsia="en-GB"/>
        </w:rPr>
        <w:t>.</w:t>
      </w:r>
    </w:p>
    <w:p w14:paraId="6FAC7C7F" w14:textId="77777777" w:rsidR="008B0D2E" w:rsidRDefault="008B0D2E">
      <w:pPr>
        <w:pStyle w:val="NoSpacing"/>
        <w:ind w:left="720"/>
        <w:rPr>
          <w:rFonts w:ascii="Times New Roman" w:eastAsia="Times New Roman" w:hAnsi="Times New Roman" w:cs="Times New Roman"/>
          <w:sz w:val="24"/>
          <w:szCs w:val="24"/>
          <w:lang w:eastAsia="en-GB"/>
        </w:rPr>
      </w:pPr>
    </w:p>
    <w:p w14:paraId="473108CD" w14:textId="77777777" w:rsidR="008B0D2E" w:rsidRPr="006C5AAF" w:rsidRDefault="00000000">
      <w:pPr>
        <w:pStyle w:val="NoSpacing"/>
        <w:rPr>
          <w:rFonts w:ascii="Times New Roman" w:eastAsia="Times New Roman" w:hAnsi="Times New Roman" w:cs="Times New Roman"/>
          <w:b/>
          <w:bCs/>
          <w:sz w:val="24"/>
          <w:szCs w:val="24"/>
          <w:lang w:eastAsia="en-GB"/>
        </w:rPr>
      </w:pPr>
      <w:r w:rsidRPr="006C5AAF">
        <w:rPr>
          <w:rFonts w:ascii="Times New Roman" w:eastAsia="Times New Roman" w:hAnsi="Times New Roman" w:cs="Times New Roman"/>
          <w:b/>
          <w:bCs/>
          <w:sz w:val="24"/>
          <w:szCs w:val="24"/>
          <w:lang w:eastAsia="en-GB"/>
        </w:rPr>
        <w:t>2. Sacensību vieta, laiks:</w:t>
      </w:r>
    </w:p>
    <w:p w14:paraId="3F2B7345" w14:textId="77777777" w:rsidR="008B0D2E" w:rsidRDefault="00000000">
      <w:pPr>
        <w:pStyle w:val="NoSpacing"/>
        <w:numPr>
          <w:ilvl w:val="0"/>
          <w:numId w:val="5"/>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Sigulda, Ata Kronvalda iela 7A, ”Siguldas Sporta centrs” 25 m peldbaseins.</w:t>
      </w:r>
    </w:p>
    <w:p w14:paraId="00F1ECE5" w14:textId="3B55D3D6" w:rsidR="008B0D2E" w:rsidRDefault="00000000">
      <w:pPr>
        <w:pStyle w:val="NoSpacing"/>
        <w:numPr>
          <w:ilvl w:val="0"/>
          <w:numId w:val="5"/>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Sacensības notiks 202</w:t>
      </w:r>
      <w:r w:rsidR="00D43E4B">
        <w:rPr>
          <w:rFonts w:ascii="Times New Roman" w:eastAsia="Times New Roman" w:hAnsi="Times New Roman" w:cs="Times New Roman"/>
          <w:sz w:val="24"/>
          <w:szCs w:val="24"/>
          <w:lang w:eastAsia="en-GB"/>
        </w:rPr>
        <w:t>5</w:t>
      </w:r>
      <w:r>
        <w:rPr>
          <w:rFonts w:ascii="Times New Roman" w:eastAsia="Times New Roman" w:hAnsi="Times New Roman" w:cs="Times New Roman"/>
          <w:sz w:val="24"/>
          <w:szCs w:val="24"/>
          <w:lang w:eastAsia="en-GB"/>
        </w:rPr>
        <w:t>.g.</w:t>
      </w:r>
      <w:r w:rsidR="00D43E4B">
        <w:rPr>
          <w:rFonts w:ascii="Times New Roman" w:eastAsia="Times New Roman" w:hAnsi="Times New Roman" w:cs="Times New Roman"/>
          <w:sz w:val="24"/>
          <w:szCs w:val="24"/>
          <w:lang w:eastAsia="en-GB"/>
        </w:rPr>
        <w:t>1</w:t>
      </w:r>
      <w:r w:rsidR="006C5AAF">
        <w:rPr>
          <w:rFonts w:ascii="Times New Roman" w:eastAsia="Times New Roman" w:hAnsi="Times New Roman" w:cs="Times New Roman"/>
          <w:sz w:val="24"/>
          <w:szCs w:val="24"/>
          <w:lang w:eastAsia="en-GB"/>
        </w:rPr>
        <w:t>1. februārī</w:t>
      </w:r>
      <w:r w:rsidR="00FB59C0">
        <w:rPr>
          <w:rFonts w:ascii="Times New Roman" w:eastAsia="Times New Roman" w:hAnsi="Times New Roman" w:cs="Times New Roman"/>
          <w:sz w:val="24"/>
          <w:szCs w:val="24"/>
          <w:lang w:eastAsia="en-GB"/>
        </w:rPr>
        <w:t xml:space="preserve"> – 400m</w:t>
      </w:r>
    </w:p>
    <w:p w14:paraId="34CFBC0D" w14:textId="05916F07" w:rsidR="00FB59C0" w:rsidRDefault="00FB59C0" w:rsidP="00FB59C0">
      <w:pPr>
        <w:pStyle w:val="NoSpacing"/>
        <w:ind w:left="720"/>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2</w:t>
      </w:r>
      <w:r w:rsidR="00D43E4B">
        <w:rPr>
          <w:rFonts w:ascii="Times New Roman" w:eastAsia="Times New Roman" w:hAnsi="Times New Roman" w:cs="Times New Roman"/>
          <w:sz w:val="24"/>
          <w:szCs w:val="24"/>
          <w:lang w:eastAsia="en-GB"/>
        </w:rPr>
        <w:t>5</w:t>
      </w:r>
      <w:r>
        <w:rPr>
          <w:rFonts w:ascii="Times New Roman" w:eastAsia="Times New Roman" w:hAnsi="Times New Roman" w:cs="Times New Roman"/>
          <w:sz w:val="24"/>
          <w:szCs w:val="24"/>
          <w:lang w:eastAsia="en-GB"/>
        </w:rPr>
        <w:t>.februārī. - 800m</w:t>
      </w:r>
    </w:p>
    <w:p w14:paraId="79FA6E22" w14:textId="0AA961BB" w:rsidR="00FB59C0" w:rsidRDefault="00FB59C0" w:rsidP="00FB59C0">
      <w:pPr>
        <w:pStyle w:val="NoSpacing"/>
        <w:ind w:left="720"/>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00D43E4B">
        <w:rPr>
          <w:rFonts w:ascii="Times New Roman" w:eastAsia="Times New Roman" w:hAnsi="Times New Roman" w:cs="Times New Roman"/>
          <w:sz w:val="24"/>
          <w:szCs w:val="24"/>
          <w:lang w:eastAsia="en-GB"/>
        </w:rPr>
        <w:t>4</w:t>
      </w:r>
      <w:r>
        <w:rPr>
          <w:rFonts w:ascii="Times New Roman" w:eastAsia="Times New Roman" w:hAnsi="Times New Roman" w:cs="Times New Roman"/>
          <w:sz w:val="24"/>
          <w:szCs w:val="24"/>
          <w:lang w:eastAsia="en-GB"/>
        </w:rPr>
        <w:t>. martā. – 1500m</w:t>
      </w:r>
    </w:p>
    <w:p w14:paraId="5C19C3F6" w14:textId="77777777" w:rsidR="008B0D2E" w:rsidRDefault="00000000">
      <w:pPr>
        <w:pStyle w:val="NoSpacing"/>
        <w:numPr>
          <w:ilvl w:val="0"/>
          <w:numId w:val="5"/>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Sacensību sākums 15:00.</w:t>
      </w:r>
      <w:r>
        <w:rPr>
          <w:rFonts w:ascii="Times New Roman" w:eastAsia="Times New Roman" w:hAnsi="Times New Roman" w:cs="Times New Roman"/>
          <w:i/>
          <w:iCs/>
          <w:sz w:val="24"/>
          <w:szCs w:val="24"/>
          <w:lang w:eastAsia="en-GB"/>
        </w:rPr>
        <w:t xml:space="preserve"> </w:t>
      </w:r>
      <w:r>
        <w:rPr>
          <w:rFonts w:ascii="Times New Roman" w:eastAsia="Times New Roman" w:hAnsi="Times New Roman" w:cs="Times New Roman"/>
          <w:sz w:val="24"/>
          <w:szCs w:val="24"/>
          <w:u w:val="single"/>
          <w:lang w:eastAsia="en-GB"/>
        </w:rPr>
        <w:t>Iesildīšanās 14:30</w:t>
      </w:r>
    </w:p>
    <w:p w14:paraId="637FAC1A" w14:textId="77777777" w:rsidR="008B0D2E" w:rsidRDefault="008B0D2E">
      <w:pPr>
        <w:pStyle w:val="NoSpacing"/>
        <w:ind w:left="720"/>
        <w:rPr>
          <w:rFonts w:ascii="Times New Roman" w:eastAsia="Times New Roman" w:hAnsi="Times New Roman" w:cs="Times New Roman"/>
          <w:sz w:val="24"/>
          <w:szCs w:val="24"/>
          <w:lang w:eastAsia="en-GB"/>
        </w:rPr>
      </w:pPr>
    </w:p>
    <w:p w14:paraId="33FA50CA" w14:textId="77777777" w:rsidR="008B0D2E" w:rsidRPr="006C5AAF" w:rsidRDefault="00000000">
      <w:pPr>
        <w:pStyle w:val="NoSpacing"/>
        <w:rPr>
          <w:rFonts w:ascii="Times New Roman" w:eastAsia="Times New Roman" w:hAnsi="Times New Roman" w:cs="Times New Roman"/>
          <w:b/>
          <w:bCs/>
          <w:sz w:val="24"/>
          <w:szCs w:val="24"/>
          <w:lang w:eastAsia="en-GB"/>
        </w:rPr>
      </w:pPr>
      <w:r w:rsidRPr="006C5AAF">
        <w:rPr>
          <w:rFonts w:ascii="Times New Roman" w:eastAsia="Times New Roman" w:hAnsi="Times New Roman" w:cs="Times New Roman"/>
          <w:b/>
          <w:bCs/>
          <w:sz w:val="24"/>
          <w:szCs w:val="24"/>
          <w:lang w:eastAsia="en-GB"/>
        </w:rPr>
        <w:t>3. Sacensību vadība:</w:t>
      </w:r>
    </w:p>
    <w:p w14:paraId="24FA2C14" w14:textId="77777777" w:rsidR="008B0D2E" w:rsidRDefault="00000000">
      <w:pPr>
        <w:pStyle w:val="NoSpacing"/>
        <w:numPr>
          <w:ilvl w:val="0"/>
          <w:numId w:val="6"/>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Sacensības organizē un vada Siguldas Sporta skola </w:t>
      </w:r>
    </w:p>
    <w:p w14:paraId="7F5B1046" w14:textId="6D9D1DDF" w:rsidR="00FB59C0" w:rsidRDefault="00000000">
      <w:pPr>
        <w:pStyle w:val="NoSpacing"/>
        <w:numPr>
          <w:ilvl w:val="0"/>
          <w:numId w:val="6"/>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Galvenais tiesnesis – </w:t>
      </w:r>
      <w:r w:rsidR="00FB59C0">
        <w:rPr>
          <w:rFonts w:ascii="Times New Roman" w:eastAsia="Times New Roman" w:hAnsi="Times New Roman" w:cs="Times New Roman"/>
          <w:sz w:val="24"/>
          <w:szCs w:val="24"/>
          <w:lang w:eastAsia="en-GB"/>
        </w:rPr>
        <w:t xml:space="preserve">  </w:t>
      </w:r>
      <w:r w:rsidR="00D43E4B">
        <w:rPr>
          <w:rFonts w:ascii="Times New Roman" w:eastAsia="Times New Roman" w:hAnsi="Times New Roman" w:cs="Times New Roman"/>
          <w:sz w:val="24"/>
          <w:szCs w:val="24"/>
          <w:lang w:eastAsia="en-GB"/>
        </w:rPr>
        <w:t>1</w:t>
      </w:r>
      <w:r w:rsidR="00FB59C0">
        <w:rPr>
          <w:rFonts w:ascii="Times New Roman" w:eastAsia="Times New Roman" w:hAnsi="Times New Roman" w:cs="Times New Roman"/>
          <w:sz w:val="24"/>
          <w:szCs w:val="24"/>
          <w:lang w:eastAsia="en-GB"/>
        </w:rPr>
        <w:t xml:space="preserve">1.02. </w:t>
      </w:r>
      <w:r w:rsidR="00D43E4B">
        <w:rPr>
          <w:rFonts w:ascii="Times New Roman" w:eastAsia="Times New Roman" w:hAnsi="Times New Roman" w:cs="Times New Roman"/>
          <w:sz w:val="24"/>
          <w:szCs w:val="24"/>
          <w:lang w:eastAsia="en-GB"/>
        </w:rPr>
        <w:t>Ģirts Fogelis</w:t>
      </w:r>
    </w:p>
    <w:p w14:paraId="107F4A4C" w14:textId="32445A10" w:rsidR="00FB59C0" w:rsidRDefault="00D43E4B" w:rsidP="00D43E4B">
      <w:pPr>
        <w:pStyle w:val="NoSpacing"/>
        <w:ind w:left="2880"/>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25.02. Selīna Lāpāne</w:t>
      </w:r>
      <w:r w:rsidR="00FB59C0">
        <w:rPr>
          <w:rFonts w:ascii="Times New Roman" w:eastAsia="Times New Roman" w:hAnsi="Times New Roman" w:cs="Times New Roman"/>
          <w:sz w:val="24"/>
          <w:szCs w:val="24"/>
          <w:lang w:eastAsia="en-GB"/>
        </w:rPr>
        <w:t xml:space="preserve">  </w:t>
      </w:r>
    </w:p>
    <w:p w14:paraId="2C79B4D0" w14:textId="26F05941" w:rsidR="008B0D2E" w:rsidRDefault="00D43E4B" w:rsidP="00D43E4B">
      <w:pPr>
        <w:pStyle w:val="NoSpacing"/>
        <w:ind w:left="3000"/>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4.03.</w:t>
      </w:r>
      <w:r w:rsidR="00FB59C0">
        <w:rPr>
          <w:rFonts w:ascii="Times New Roman" w:eastAsia="Times New Roman" w:hAnsi="Times New Roman" w:cs="Times New Roman"/>
          <w:sz w:val="24"/>
          <w:szCs w:val="24"/>
          <w:lang w:eastAsia="en-GB"/>
        </w:rPr>
        <w:t xml:space="preserve">  </w:t>
      </w:r>
      <w:r w:rsidR="006C5AAF">
        <w:rPr>
          <w:rFonts w:ascii="Times New Roman" w:eastAsia="Times New Roman" w:hAnsi="Times New Roman" w:cs="Times New Roman"/>
          <w:sz w:val="24"/>
          <w:szCs w:val="24"/>
          <w:lang w:eastAsia="en-GB"/>
        </w:rPr>
        <w:t xml:space="preserve">Andra Fridrihsone </w:t>
      </w:r>
    </w:p>
    <w:p w14:paraId="541A5638" w14:textId="0E1FD3D8" w:rsidR="008B0D2E" w:rsidRDefault="00000000">
      <w:pPr>
        <w:pStyle w:val="NoSpacing"/>
        <w:numPr>
          <w:ilvl w:val="0"/>
          <w:numId w:val="6"/>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Sekretārs – </w:t>
      </w:r>
      <w:r w:rsidR="00D43E4B">
        <w:rPr>
          <w:rFonts w:ascii="Times New Roman" w:eastAsia="Times New Roman" w:hAnsi="Times New Roman" w:cs="Times New Roman"/>
          <w:sz w:val="24"/>
          <w:szCs w:val="24"/>
          <w:lang w:eastAsia="en-GB"/>
        </w:rPr>
        <w:t>Ilze Ratniece</w:t>
      </w:r>
    </w:p>
    <w:p w14:paraId="116A8733" w14:textId="77777777" w:rsidR="008B0D2E" w:rsidRDefault="00000000">
      <w:pPr>
        <w:pStyle w:val="NoSpacing"/>
        <w:numPr>
          <w:ilvl w:val="0"/>
          <w:numId w:val="6"/>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Sacensības notiek saskaņā ar FINA peldēšanas sacensību noteikumiem un </w:t>
      </w:r>
    </w:p>
    <w:p w14:paraId="3ED175BC" w14:textId="77777777" w:rsidR="008B0D2E" w:rsidRDefault="00000000">
      <w:pPr>
        <w:pStyle w:val="NoSpacing"/>
        <w:ind w:left="720"/>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prasībām, pēc viena starta noteikumiem, un sacensību nolikumu; </w:t>
      </w:r>
    </w:p>
    <w:p w14:paraId="049E8EB5" w14:textId="77777777" w:rsidR="008B0D2E" w:rsidRDefault="00000000">
      <w:pPr>
        <w:pStyle w:val="NoSpacing"/>
        <w:numPr>
          <w:ilvl w:val="0"/>
          <w:numId w:val="6"/>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Sacensības notiek ar elektronisku sacensību vadību un automātisku laika </w:t>
      </w:r>
    </w:p>
    <w:p w14:paraId="51D56E53" w14:textId="77777777" w:rsidR="008B0D2E" w:rsidRDefault="00000000">
      <w:pPr>
        <w:pStyle w:val="NoSpacing"/>
        <w:ind w:left="720"/>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fiksēšanas sistēmu (OMEGA Ares 21). </w:t>
      </w:r>
    </w:p>
    <w:p w14:paraId="03F64551" w14:textId="77777777" w:rsidR="008B0D2E" w:rsidRPr="006C5AAF" w:rsidRDefault="00000000">
      <w:pPr>
        <w:pStyle w:val="NoSpacing"/>
        <w:rPr>
          <w:rFonts w:ascii="Times New Roman" w:eastAsia="Times New Roman" w:hAnsi="Times New Roman" w:cs="Times New Roman"/>
          <w:b/>
          <w:bCs/>
          <w:sz w:val="24"/>
          <w:szCs w:val="24"/>
          <w:lang w:eastAsia="en-GB"/>
        </w:rPr>
      </w:pPr>
      <w:r w:rsidRPr="006C5AAF">
        <w:rPr>
          <w:rFonts w:ascii="Times New Roman" w:eastAsia="Times New Roman" w:hAnsi="Times New Roman" w:cs="Times New Roman"/>
          <w:b/>
          <w:bCs/>
          <w:sz w:val="24"/>
          <w:szCs w:val="24"/>
          <w:lang w:eastAsia="en-GB"/>
        </w:rPr>
        <w:t>4. Dalībnieki, programma:</w:t>
      </w:r>
    </w:p>
    <w:p w14:paraId="19CDDBC4" w14:textId="4FA33A7D" w:rsidR="008B0D2E" w:rsidRDefault="00000000">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 xml:space="preserve">Sacensībās piedalās Siguldas sporta </w:t>
      </w:r>
      <w:r w:rsidR="00FB59C0">
        <w:rPr>
          <w:rFonts w:ascii="Times New Roman" w:hAnsi="Times New Roman" w:cs="Times New Roman"/>
          <w:sz w:val="24"/>
          <w:szCs w:val="24"/>
        </w:rPr>
        <w:t>skolas audzēkņi</w:t>
      </w:r>
    </w:p>
    <w:p w14:paraId="5C7F29F5" w14:textId="598C24A1" w:rsidR="008B0D2E" w:rsidRPr="006C5AAF" w:rsidRDefault="00000000" w:rsidP="006C5AAF">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Vecuma grupas un distances:</w:t>
      </w:r>
    </w:p>
    <w:tbl>
      <w:tblPr>
        <w:tblW w:w="9735"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907"/>
        <w:gridCol w:w="1875"/>
        <w:gridCol w:w="2500"/>
        <w:gridCol w:w="4453"/>
      </w:tblGrid>
      <w:tr w:rsidR="008B0D2E" w14:paraId="74F90EE2" w14:textId="77777777">
        <w:trPr>
          <w:tblCellSpacing w:w="0" w:type="dxa"/>
        </w:trPr>
        <w:tc>
          <w:tcPr>
            <w:tcW w:w="907" w:type="dxa"/>
            <w:tcBorders>
              <w:top w:val="outset" w:sz="6" w:space="0" w:color="000000"/>
              <w:left w:val="outset" w:sz="6" w:space="0" w:color="000000"/>
              <w:bottom w:val="outset" w:sz="6" w:space="0" w:color="000000"/>
              <w:right w:val="outset" w:sz="6" w:space="0" w:color="000000"/>
            </w:tcBorders>
            <w:vAlign w:val="center"/>
            <w:hideMark/>
          </w:tcPr>
          <w:p w14:paraId="15797A44" w14:textId="77777777" w:rsidR="008B0D2E" w:rsidRDefault="00000000">
            <w:pPr>
              <w:pStyle w:val="NoSpacing"/>
              <w:jc w:val="center"/>
              <w:rPr>
                <w:rFonts w:ascii="Times New Roman" w:eastAsia="Times New Roman" w:hAnsi="Times New Roman" w:cs="Times New Roman"/>
                <w:b/>
                <w:bCs/>
                <w:sz w:val="24"/>
                <w:szCs w:val="24"/>
                <w:lang w:eastAsia="en-GB"/>
              </w:rPr>
            </w:pPr>
            <w:r>
              <w:rPr>
                <w:rFonts w:ascii="Times New Roman" w:eastAsia="Times New Roman" w:hAnsi="Times New Roman" w:cs="Times New Roman"/>
                <w:b/>
                <w:bCs/>
                <w:sz w:val="24"/>
                <w:szCs w:val="24"/>
                <w:lang w:eastAsia="en-GB"/>
              </w:rPr>
              <w:t>Grupa</w:t>
            </w:r>
          </w:p>
        </w:tc>
        <w:tc>
          <w:tcPr>
            <w:tcW w:w="1875" w:type="dxa"/>
            <w:tcBorders>
              <w:top w:val="outset" w:sz="6" w:space="0" w:color="000000"/>
              <w:left w:val="outset" w:sz="6" w:space="0" w:color="000000"/>
              <w:bottom w:val="outset" w:sz="6" w:space="0" w:color="000000"/>
              <w:right w:val="outset" w:sz="6" w:space="0" w:color="000000"/>
            </w:tcBorders>
            <w:vAlign w:val="center"/>
            <w:hideMark/>
          </w:tcPr>
          <w:p w14:paraId="70544982" w14:textId="77777777" w:rsidR="008B0D2E" w:rsidRDefault="00000000">
            <w:pPr>
              <w:pStyle w:val="NoSpacing"/>
              <w:jc w:val="center"/>
              <w:rPr>
                <w:rFonts w:ascii="Times New Roman" w:eastAsia="Times New Roman" w:hAnsi="Times New Roman" w:cs="Times New Roman"/>
                <w:b/>
                <w:bCs/>
                <w:sz w:val="24"/>
                <w:szCs w:val="24"/>
                <w:lang w:eastAsia="en-GB"/>
              </w:rPr>
            </w:pPr>
            <w:r>
              <w:rPr>
                <w:rFonts w:ascii="Times New Roman" w:eastAsia="Times New Roman" w:hAnsi="Times New Roman" w:cs="Times New Roman"/>
                <w:b/>
                <w:bCs/>
                <w:sz w:val="24"/>
                <w:szCs w:val="24"/>
                <w:lang w:eastAsia="en-GB"/>
              </w:rPr>
              <w:t>Dzimšanas gads</w:t>
            </w:r>
          </w:p>
        </w:tc>
        <w:tc>
          <w:tcPr>
            <w:tcW w:w="2500" w:type="dxa"/>
            <w:tcBorders>
              <w:top w:val="outset" w:sz="6" w:space="0" w:color="000000"/>
              <w:left w:val="outset" w:sz="6" w:space="0" w:color="000000"/>
              <w:bottom w:val="outset" w:sz="6" w:space="0" w:color="000000"/>
              <w:right w:val="outset" w:sz="6" w:space="0" w:color="000000"/>
            </w:tcBorders>
            <w:vAlign w:val="center"/>
            <w:hideMark/>
          </w:tcPr>
          <w:p w14:paraId="6C94F304" w14:textId="77777777" w:rsidR="008B0D2E" w:rsidRDefault="00000000">
            <w:pPr>
              <w:pStyle w:val="NoSpacing"/>
              <w:jc w:val="center"/>
              <w:rPr>
                <w:rFonts w:ascii="Times New Roman" w:eastAsia="Times New Roman" w:hAnsi="Times New Roman" w:cs="Times New Roman"/>
                <w:b/>
                <w:bCs/>
                <w:sz w:val="24"/>
                <w:szCs w:val="24"/>
                <w:lang w:eastAsia="en-GB"/>
              </w:rPr>
            </w:pPr>
            <w:r>
              <w:rPr>
                <w:rFonts w:ascii="Times New Roman" w:eastAsia="Times New Roman" w:hAnsi="Times New Roman" w:cs="Times New Roman"/>
                <w:b/>
                <w:bCs/>
                <w:sz w:val="24"/>
                <w:szCs w:val="24"/>
                <w:lang w:eastAsia="en-GB"/>
              </w:rPr>
              <w:t>Distance</w:t>
            </w:r>
          </w:p>
        </w:tc>
        <w:tc>
          <w:tcPr>
            <w:tcW w:w="4453" w:type="dxa"/>
            <w:tcBorders>
              <w:top w:val="outset" w:sz="6" w:space="0" w:color="000000"/>
              <w:left w:val="outset" w:sz="6" w:space="0" w:color="000000"/>
              <w:bottom w:val="outset" w:sz="6" w:space="0" w:color="000000"/>
              <w:right w:val="outset" w:sz="6" w:space="0" w:color="000000"/>
            </w:tcBorders>
            <w:vAlign w:val="center"/>
            <w:hideMark/>
          </w:tcPr>
          <w:p w14:paraId="293BC4C9" w14:textId="77777777" w:rsidR="008B0D2E" w:rsidRDefault="00000000">
            <w:pPr>
              <w:pStyle w:val="NoSpacing"/>
              <w:jc w:val="center"/>
              <w:rPr>
                <w:rFonts w:ascii="Times New Roman" w:eastAsia="Times New Roman" w:hAnsi="Times New Roman" w:cs="Times New Roman"/>
                <w:b/>
                <w:bCs/>
                <w:sz w:val="24"/>
                <w:szCs w:val="24"/>
                <w:lang w:eastAsia="en-GB"/>
              </w:rPr>
            </w:pPr>
            <w:r>
              <w:rPr>
                <w:rFonts w:ascii="Times New Roman" w:eastAsia="Times New Roman" w:hAnsi="Times New Roman" w:cs="Times New Roman"/>
                <w:b/>
                <w:bCs/>
                <w:sz w:val="24"/>
                <w:szCs w:val="24"/>
                <w:lang w:eastAsia="en-GB"/>
              </w:rPr>
              <w:t>Dalībnieki</w:t>
            </w:r>
          </w:p>
        </w:tc>
      </w:tr>
      <w:tr w:rsidR="008B0D2E" w14:paraId="65542294" w14:textId="77777777" w:rsidTr="00D43E4B">
        <w:trPr>
          <w:tblCellSpacing w:w="0" w:type="dxa"/>
        </w:trPr>
        <w:tc>
          <w:tcPr>
            <w:tcW w:w="907" w:type="dxa"/>
            <w:tcBorders>
              <w:top w:val="outset" w:sz="6" w:space="0" w:color="000000"/>
              <w:left w:val="outset" w:sz="6" w:space="0" w:color="000000"/>
              <w:bottom w:val="outset" w:sz="6" w:space="0" w:color="000000"/>
              <w:right w:val="outset" w:sz="6" w:space="0" w:color="000000"/>
            </w:tcBorders>
            <w:vAlign w:val="center"/>
            <w:hideMark/>
          </w:tcPr>
          <w:p w14:paraId="11BCF954" w14:textId="77777777" w:rsidR="008B0D2E" w:rsidRDefault="00000000">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w:t>
            </w:r>
          </w:p>
        </w:tc>
        <w:tc>
          <w:tcPr>
            <w:tcW w:w="1875" w:type="dxa"/>
            <w:tcBorders>
              <w:top w:val="outset" w:sz="6" w:space="0" w:color="000000"/>
              <w:left w:val="outset" w:sz="6" w:space="0" w:color="000000"/>
              <w:bottom w:val="outset" w:sz="6" w:space="0" w:color="000000"/>
              <w:right w:val="outset" w:sz="6" w:space="0" w:color="000000"/>
            </w:tcBorders>
            <w:vAlign w:val="center"/>
          </w:tcPr>
          <w:p w14:paraId="19B5BD7F" w14:textId="6B198311" w:rsidR="008B0D2E" w:rsidRDefault="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2014. un jaun.</w:t>
            </w:r>
          </w:p>
        </w:tc>
        <w:tc>
          <w:tcPr>
            <w:tcW w:w="2500" w:type="dxa"/>
            <w:tcBorders>
              <w:top w:val="outset" w:sz="6" w:space="0" w:color="000000"/>
              <w:left w:val="outset" w:sz="6" w:space="0" w:color="000000"/>
              <w:bottom w:val="outset" w:sz="6" w:space="0" w:color="000000"/>
              <w:right w:val="outset" w:sz="6" w:space="0" w:color="000000"/>
            </w:tcBorders>
            <w:vAlign w:val="center"/>
          </w:tcPr>
          <w:p w14:paraId="6C336A88" w14:textId="2BF6AFF7" w:rsidR="00FB59C0" w:rsidRDefault="00D43E4B" w:rsidP="00FB59C0">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400m</w:t>
            </w:r>
          </w:p>
        </w:tc>
        <w:tc>
          <w:tcPr>
            <w:tcW w:w="4453" w:type="dxa"/>
            <w:tcBorders>
              <w:top w:val="outset" w:sz="6" w:space="0" w:color="000000"/>
              <w:left w:val="outset" w:sz="6" w:space="0" w:color="000000"/>
              <w:bottom w:val="outset" w:sz="6" w:space="0" w:color="000000"/>
              <w:right w:val="outset" w:sz="6" w:space="0" w:color="000000"/>
            </w:tcBorders>
            <w:vAlign w:val="center"/>
          </w:tcPr>
          <w:p w14:paraId="0B8AC27E" w14:textId="107CB57E" w:rsidR="008B0D2E" w:rsidRDefault="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Meitenes un zēni</w:t>
            </w:r>
          </w:p>
        </w:tc>
      </w:tr>
      <w:tr w:rsidR="00D43E4B" w14:paraId="54962D58" w14:textId="77777777" w:rsidTr="00D43E4B">
        <w:trPr>
          <w:tblCellSpacing w:w="0" w:type="dxa"/>
        </w:trPr>
        <w:tc>
          <w:tcPr>
            <w:tcW w:w="907" w:type="dxa"/>
            <w:tcBorders>
              <w:top w:val="outset" w:sz="6" w:space="0" w:color="000000"/>
              <w:left w:val="outset" w:sz="6" w:space="0" w:color="000000"/>
              <w:bottom w:val="outset" w:sz="6" w:space="0" w:color="000000"/>
              <w:right w:val="outset" w:sz="6" w:space="0" w:color="000000"/>
            </w:tcBorders>
            <w:vAlign w:val="center"/>
            <w:hideMark/>
          </w:tcPr>
          <w:p w14:paraId="67BF7A8E" w14:textId="77777777" w:rsidR="00D43E4B" w:rsidRDefault="00D43E4B" w:rsidP="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2</w:t>
            </w:r>
          </w:p>
        </w:tc>
        <w:tc>
          <w:tcPr>
            <w:tcW w:w="1875" w:type="dxa"/>
            <w:tcBorders>
              <w:top w:val="outset" w:sz="6" w:space="0" w:color="000000"/>
              <w:left w:val="outset" w:sz="6" w:space="0" w:color="000000"/>
              <w:bottom w:val="outset" w:sz="6" w:space="0" w:color="000000"/>
              <w:right w:val="outset" w:sz="6" w:space="0" w:color="000000"/>
            </w:tcBorders>
            <w:vAlign w:val="center"/>
          </w:tcPr>
          <w:p w14:paraId="37CD7DEA" w14:textId="131FA306" w:rsidR="00D43E4B" w:rsidRDefault="00D43E4B" w:rsidP="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2012. un jaun.</w:t>
            </w:r>
          </w:p>
        </w:tc>
        <w:tc>
          <w:tcPr>
            <w:tcW w:w="2500" w:type="dxa"/>
            <w:tcBorders>
              <w:top w:val="outset" w:sz="6" w:space="0" w:color="000000"/>
              <w:left w:val="outset" w:sz="6" w:space="0" w:color="000000"/>
              <w:bottom w:val="outset" w:sz="6" w:space="0" w:color="000000"/>
              <w:right w:val="outset" w:sz="6" w:space="0" w:color="000000"/>
            </w:tcBorders>
            <w:vAlign w:val="center"/>
          </w:tcPr>
          <w:p w14:paraId="3FBDEB1B" w14:textId="77777777" w:rsidR="00D43E4B" w:rsidRDefault="00D43E4B" w:rsidP="00D43E4B">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400m</w:t>
            </w:r>
          </w:p>
          <w:p w14:paraId="73F1410C" w14:textId="77777777" w:rsidR="00D43E4B" w:rsidRDefault="00D43E4B" w:rsidP="00D43E4B">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800m</w:t>
            </w:r>
          </w:p>
          <w:p w14:paraId="62308F26" w14:textId="09596C30" w:rsidR="00D43E4B" w:rsidRDefault="00D43E4B" w:rsidP="00D43E4B">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1500m</w:t>
            </w:r>
          </w:p>
        </w:tc>
        <w:tc>
          <w:tcPr>
            <w:tcW w:w="4453" w:type="dxa"/>
            <w:tcBorders>
              <w:top w:val="outset" w:sz="6" w:space="0" w:color="000000"/>
              <w:left w:val="outset" w:sz="6" w:space="0" w:color="000000"/>
              <w:bottom w:val="outset" w:sz="6" w:space="0" w:color="000000"/>
              <w:right w:val="outset" w:sz="6" w:space="0" w:color="000000"/>
            </w:tcBorders>
            <w:vAlign w:val="center"/>
          </w:tcPr>
          <w:p w14:paraId="7BF0811D" w14:textId="4698269C" w:rsidR="00D43E4B" w:rsidRDefault="00D43E4B" w:rsidP="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Meitenes un zēni</w:t>
            </w:r>
          </w:p>
        </w:tc>
      </w:tr>
      <w:tr w:rsidR="00D43E4B" w14:paraId="72FE0FAD" w14:textId="77777777">
        <w:trPr>
          <w:tblCellSpacing w:w="0" w:type="dxa"/>
        </w:trPr>
        <w:tc>
          <w:tcPr>
            <w:tcW w:w="907" w:type="dxa"/>
            <w:tcBorders>
              <w:top w:val="outset" w:sz="6" w:space="0" w:color="000000"/>
              <w:left w:val="outset" w:sz="6" w:space="0" w:color="000000"/>
              <w:bottom w:val="outset" w:sz="6" w:space="0" w:color="000000"/>
              <w:right w:val="outset" w:sz="6" w:space="0" w:color="000000"/>
            </w:tcBorders>
            <w:vAlign w:val="center"/>
          </w:tcPr>
          <w:p w14:paraId="017DB828" w14:textId="17AC5FAE" w:rsidR="00D43E4B" w:rsidRDefault="00D43E4B" w:rsidP="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3</w:t>
            </w:r>
          </w:p>
        </w:tc>
        <w:tc>
          <w:tcPr>
            <w:tcW w:w="1875" w:type="dxa"/>
            <w:tcBorders>
              <w:top w:val="outset" w:sz="6" w:space="0" w:color="000000"/>
              <w:left w:val="outset" w:sz="6" w:space="0" w:color="000000"/>
              <w:bottom w:val="outset" w:sz="6" w:space="0" w:color="000000"/>
              <w:right w:val="outset" w:sz="6" w:space="0" w:color="000000"/>
            </w:tcBorders>
            <w:vAlign w:val="center"/>
          </w:tcPr>
          <w:p w14:paraId="4F0E8C1B" w14:textId="2676D245" w:rsidR="00D43E4B" w:rsidRDefault="00D43E4B" w:rsidP="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2011. un vec.</w:t>
            </w:r>
          </w:p>
        </w:tc>
        <w:tc>
          <w:tcPr>
            <w:tcW w:w="2500" w:type="dxa"/>
            <w:tcBorders>
              <w:top w:val="outset" w:sz="6" w:space="0" w:color="000000"/>
              <w:left w:val="outset" w:sz="6" w:space="0" w:color="000000"/>
              <w:bottom w:val="outset" w:sz="6" w:space="0" w:color="000000"/>
              <w:right w:val="outset" w:sz="6" w:space="0" w:color="000000"/>
            </w:tcBorders>
            <w:vAlign w:val="center"/>
          </w:tcPr>
          <w:p w14:paraId="376D6CF8" w14:textId="77777777" w:rsidR="00D43E4B" w:rsidRDefault="00D43E4B" w:rsidP="00D43E4B">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400m</w:t>
            </w:r>
          </w:p>
          <w:p w14:paraId="7BFA4001" w14:textId="77777777" w:rsidR="00D43E4B" w:rsidRDefault="00D43E4B" w:rsidP="00D43E4B">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800m</w:t>
            </w:r>
          </w:p>
          <w:p w14:paraId="7C21BCC6" w14:textId="4A76655E" w:rsidR="00D43E4B" w:rsidRDefault="00D43E4B" w:rsidP="00D43E4B">
            <w:pPr>
              <w:pStyle w:val="NoSpacing"/>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1500m</w:t>
            </w:r>
          </w:p>
        </w:tc>
        <w:tc>
          <w:tcPr>
            <w:tcW w:w="4453" w:type="dxa"/>
            <w:tcBorders>
              <w:top w:val="outset" w:sz="6" w:space="0" w:color="000000"/>
              <w:left w:val="outset" w:sz="6" w:space="0" w:color="000000"/>
              <w:bottom w:val="outset" w:sz="6" w:space="0" w:color="000000"/>
              <w:right w:val="outset" w:sz="6" w:space="0" w:color="000000"/>
            </w:tcBorders>
            <w:vAlign w:val="center"/>
          </w:tcPr>
          <w:p w14:paraId="355402D9" w14:textId="3B1B9C7E" w:rsidR="00D43E4B" w:rsidRDefault="00D43E4B" w:rsidP="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Meitenes un zēni</w:t>
            </w:r>
          </w:p>
        </w:tc>
      </w:tr>
    </w:tbl>
    <w:p w14:paraId="5489D7CC" w14:textId="77777777" w:rsidR="008B0D2E" w:rsidRDefault="008B0D2E">
      <w:pPr>
        <w:pStyle w:val="NoSpacing"/>
        <w:rPr>
          <w:rFonts w:ascii="Times New Roman" w:eastAsia="Times New Roman" w:hAnsi="Times New Roman" w:cs="Times New Roman"/>
          <w:sz w:val="24"/>
          <w:szCs w:val="24"/>
          <w:lang w:eastAsia="en-GB"/>
        </w:rPr>
      </w:pPr>
    </w:p>
    <w:p w14:paraId="4728927D" w14:textId="77777777" w:rsidR="008B0D2E" w:rsidRPr="006C5AAF" w:rsidRDefault="00000000">
      <w:pPr>
        <w:pStyle w:val="NoSpacing"/>
        <w:rPr>
          <w:rFonts w:ascii="Times New Roman" w:eastAsia="Times New Roman" w:hAnsi="Times New Roman" w:cs="Times New Roman"/>
          <w:b/>
          <w:bCs/>
          <w:sz w:val="24"/>
          <w:szCs w:val="24"/>
          <w:lang w:eastAsia="en-GB"/>
        </w:rPr>
      </w:pPr>
      <w:r w:rsidRPr="006C5AAF">
        <w:rPr>
          <w:rFonts w:ascii="Times New Roman" w:eastAsia="Times New Roman" w:hAnsi="Times New Roman" w:cs="Times New Roman"/>
          <w:b/>
          <w:bCs/>
          <w:sz w:val="24"/>
          <w:szCs w:val="24"/>
          <w:lang w:eastAsia="en-GB"/>
        </w:rPr>
        <w:t>5. Apbalvošana:</w:t>
      </w:r>
    </w:p>
    <w:p w14:paraId="0F3B4814" w14:textId="66EC095F" w:rsidR="00D43E4B" w:rsidRDefault="00000000">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00B2422B">
        <w:rPr>
          <w:rFonts w:ascii="Times New Roman" w:eastAsia="Times New Roman" w:hAnsi="Times New Roman" w:cs="Times New Roman"/>
          <w:sz w:val="24"/>
          <w:szCs w:val="24"/>
          <w:lang w:eastAsia="en-GB"/>
        </w:rPr>
        <w:t>Kopvērtējuma v</w:t>
      </w:r>
      <w:r w:rsidR="00D43E4B">
        <w:rPr>
          <w:rFonts w:ascii="Times New Roman" w:eastAsia="Times New Roman" w:hAnsi="Times New Roman" w:cs="Times New Roman"/>
          <w:sz w:val="24"/>
          <w:szCs w:val="24"/>
          <w:lang w:eastAsia="en-GB"/>
        </w:rPr>
        <w:t>ietas nosaka pēc visu 3 distanču laika summas 2. un 3. grupā.</w:t>
      </w:r>
    </w:p>
    <w:p w14:paraId="7C249410" w14:textId="35813C94" w:rsidR="00D43E4B" w:rsidRDefault="00D43E4B">
      <w:pPr>
        <w:pStyle w:val="NoSpacing"/>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1.-3. vietas ieguvējus katrā vecuma grupā apbalvo ar </w:t>
      </w:r>
      <w:r w:rsidR="009A7D60">
        <w:rPr>
          <w:rFonts w:ascii="Times New Roman" w:eastAsia="Times New Roman" w:hAnsi="Times New Roman" w:cs="Times New Roman"/>
          <w:sz w:val="24"/>
          <w:szCs w:val="24"/>
          <w:lang w:eastAsia="en-GB"/>
        </w:rPr>
        <w:t>medaļu</w:t>
      </w:r>
      <w:r w:rsidR="00B2422B">
        <w:rPr>
          <w:rFonts w:ascii="Times New Roman" w:eastAsia="Times New Roman" w:hAnsi="Times New Roman" w:cs="Times New Roman"/>
          <w:sz w:val="24"/>
          <w:szCs w:val="24"/>
          <w:lang w:eastAsia="en-GB"/>
        </w:rPr>
        <w:t>, uzvarētājus ar kausu</w:t>
      </w:r>
      <w:r w:rsidR="009A7D60">
        <w:rPr>
          <w:rFonts w:ascii="Times New Roman" w:eastAsia="Times New Roman" w:hAnsi="Times New Roman" w:cs="Times New Roman"/>
          <w:sz w:val="24"/>
          <w:szCs w:val="24"/>
          <w:lang w:eastAsia="en-GB"/>
        </w:rPr>
        <w:t>.</w:t>
      </w:r>
    </w:p>
    <w:p w14:paraId="64F09BD4" w14:textId="77777777" w:rsidR="008B0D2E" w:rsidRPr="006C5AAF" w:rsidRDefault="00000000">
      <w:pPr>
        <w:pStyle w:val="NoSpacing"/>
        <w:rPr>
          <w:rFonts w:ascii="Times New Roman" w:eastAsia="Times New Roman" w:hAnsi="Times New Roman" w:cs="Times New Roman"/>
          <w:b/>
          <w:bCs/>
          <w:sz w:val="24"/>
          <w:szCs w:val="24"/>
          <w:lang w:eastAsia="en-GB"/>
        </w:rPr>
      </w:pPr>
      <w:r w:rsidRPr="006C5AAF">
        <w:rPr>
          <w:rFonts w:ascii="Times New Roman" w:eastAsia="Times New Roman" w:hAnsi="Times New Roman" w:cs="Times New Roman"/>
          <w:b/>
          <w:bCs/>
          <w:sz w:val="24"/>
          <w:szCs w:val="24"/>
          <w:lang w:eastAsia="en-GB"/>
        </w:rPr>
        <w:t>6. Pieteikumi:</w:t>
      </w:r>
    </w:p>
    <w:p w14:paraId="7D96F5A5" w14:textId="219C4732" w:rsidR="008B0D2E" w:rsidRDefault="00000000">
      <w:pPr>
        <w:pStyle w:val="NoSpacing"/>
        <w:numPr>
          <w:ilvl w:val="0"/>
          <w:numId w:val="10"/>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Pieteikumi līdz 202</w:t>
      </w:r>
      <w:r w:rsidR="00D43E4B">
        <w:rPr>
          <w:rFonts w:ascii="Times New Roman" w:eastAsia="Times New Roman" w:hAnsi="Times New Roman" w:cs="Times New Roman"/>
          <w:sz w:val="24"/>
          <w:szCs w:val="24"/>
          <w:lang w:eastAsia="en-GB"/>
        </w:rPr>
        <w:t>5</w:t>
      </w:r>
      <w:r>
        <w:rPr>
          <w:rFonts w:ascii="Times New Roman" w:eastAsia="Times New Roman" w:hAnsi="Times New Roman" w:cs="Times New Roman"/>
          <w:sz w:val="24"/>
          <w:szCs w:val="24"/>
          <w:lang w:eastAsia="en-GB"/>
        </w:rPr>
        <w:t xml:space="preserve">.gada </w:t>
      </w:r>
      <w:r w:rsidR="00D43E4B">
        <w:rPr>
          <w:rFonts w:ascii="Times New Roman" w:eastAsia="Times New Roman" w:hAnsi="Times New Roman" w:cs="Times New Roman"/>
          <w:sz w:val="24"/>
          <w:szCs w:val="24"/>
          <w:lang w:eastAsia="en-GB"/>
        </w:rPr>
        <w:t>10</w:t>
      </w:r>
      <w:r>
        <w:rPr>
          <w:rFonts w:ascii="Times New Roman" w:eastAsia="Times New Roman" w:hAnsi="Times New Roman" w:cs="Times New Roman"/>
          <w:sz w:val="24"/>
          <w:szCs w:val="24"/>
          <w:lang w:eastAsia="en-GB"/>
        </w:rPr>
        <w:t>.</w:t>
      </w:r>
      <w:r w:rsidR="006C5AAF">
        <w:rPr>
          <w:rFonts w:ascii="Times New Roman" w:eastAsia="Times New Roman" w:hAnsi="Times New Roman" w:cs="Times New Roman"/>
          <w:sz w:val="24"/>
          <w:szCs w:val="24"/>
          <w:lang w:eastAsia="en-GB"/>
        </w:rPr>
        <w:t xml:space="preserve"> februār</w:t>
      </w:r>
      <w:r>
        <w:rPr>
          <w:rFonts w:ascii="Times New Roman" w:eastAsia="Times New Roman" w:hAnsi="Times New Roman" w:cs="Times New Roman"/>
          <w:sz w:val="24"/>
          <w:szCs w:val="24"/>
          <w:lang w:eastAsia="en-GB"/>
        </w:rPr>
        <w:t>im  plkst. 1</w:t>
      </w:r>
      <w:r w:rsidR="00D43E4B">
        <w:rPr>
          <w:rFonts w:ascii="Times New Roman" w:eastAsia="Times New Roman" w:hAnsi="Times New Roman" w:cs="Times New Roman"/>
          <w:sz w:val="24"/>
          <w:szCs w:val="24"/>
          <w:lang w:eastAsia="en-GB"/>
        </w:rPr>
        <w:t>7</w:t>
      </w:r>
      <w:r>
        <w:rPr>
          <w:rFonts w:ascii="Times New Roman" w:eastAsia="Times New Roman" w:hAnsi="Times New Roman" w:cs="Times New Roman"/>
          <w:sz w:val="24"/>
          <w:szCs w:val="24"/>
          <w:lang w:eastAsia="en-GB"/>
        </w:rPr>
        <w:t>:00.</w:t>
      </w:r>
    </w:p>
    <w:p w14:paraId="235AAEC8" w14:textId="77777777" w:rsidR="008B0D2E" w:rsidRDefault="00000000">
      <w:pPr>
        <w:pStyle w:val="NoSpacing"/>
        <w:numPr>
          <w:ilvl w:val="0"/>
          <w:numId w:val="10"/>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lastRenderedPageBreak/>
        <w:t xml:space="preserve">Sacensību pieteikumi ir jāaizpilda elektroniskā formātā, reģistrējoties tiešsaistes pieteikumu sistēmā i-netā: </w:t>
      </w:r>
      <w:r>
        <w:rPr>
          <w:rFonts w:ascii="Times New Roman" w:eastAsia="Times New Roman" w:hAnsi="Times New Roman" w:cs="Times New Roman"/>
          <w:color w:val="0000FF"/>
          <w:sz w:val="24"/>
          <w:szCs w:val="24"/>
          <w:lang w:eastAsia="en-GB"/>
        </w:rPr>
        <w:t>https://www.swimrankings.net/manager/</w:t>
      </w:r>
      <w:r>
        <w:rPr>
          <w:rFonts w:ascii="Times New Roman" w:eastAsia="Times New Roman" w:hAnsi="Times New Roman" w:cs="Times New Roman"/>
          <w:sz w:val="24"/>
          <w:szCs w:val="24"/>
          <w:lang w:eastAsia="en-GB"/>
        </w:rPr>
        <w:t xml:space="preserve">. </w:t>
      </w:r>
    </w:p>
    <w:p w14:paraId="2103EDA6" w14:textId="77777777" w:rsidR="008B0D2E" w:rsidRPr="006C5AAF" w:rsidRDefault="00000000">
      <w:pPr>
        <w:pStyle w:val="NoSpacing"/>
        <w:rPr>
          <w:rFonts w:ascii="Times New Roman" w:eastAsia="Times New Roman" w:hAnsi="Times New Roman" w:cs="Times New Roman"/>
          <w:b/>
          <w:bCs/>
          <w:sz w:val="24"/>
          <w:szCs w:val="24"/>
          <w:lang w:val="ru-RU" w:eastAsia="en-GB"/>
        </w:rPr>
      </w:pPr>
      <w:r w:rsidRPr="006C5AAF">
        <w:rPr>
          <w:rFonts w:ascii="Times New Roman" w:eastAsia="Times New Roman" w:hAnsi="Times New Roman" w:cs="Times New Roman"/>
          <w:b/>
          <w:bCs/>
          <w:color w:val="000000"/>
          <w:sz w:val="24"/>
          <w:szCs w:val="24"/>
          <w:lang w:val="ru-RU" w:eastAsia="en-GB"/>
        </w:rPr>
        <w:t>7. Citi noteikumi</w:t>
      </w:r>
    </w:p>
    <w:p w14:paraId="2EC0CB6D" w14:textId="77777777" w:rsidR="008B0D2E" w:rsidRDefault="00000000">
      <w:pPr>
        <w:pStyle w:val="NoSpacing"/>
        <w:numPr>
          <w:ilvl w:val="0"/>
          <w:numId w:val="11"/>
        </w:numPr>
        <w:rPr>
          <w:rFonts w:ascii="Times New Roman" w:eastAsia="Times New Roman" w:hAnsi="Times New Roman" w:cs="Times New Roman"/>
          <w:sz w:val="24"/>
          <w:szCs w:val="24"/>
          <w:lang w:val="ru-RU" w:eastAsia="en-GB"/>
        </w:rPr>
      </w:pPr>
      <w:r>
        <w:rPr>
          <w:rFonts w:ascii="Times New Roman" w:eastAsia="Times New Roman" w:hAnsi="Times New Roman" w:cs="Times New Roman"/>
          <w:color w:val="000000"/>
          <w:sz w:val="24"/>
          <w:szCs w:val="24"/>
          <w:lang w:val="ru-RU" w:eastAsia="en-GB"/>
        </w:rPr>
        <w:t>Sacensību dalībnieki un apmeklētāji var tikt fotografēti/ filmēti un foto/ video var tikt publiskoti</w:t>
      </w:r>
      <w:r>
        <w:rPr>
          <w:rFonts w:ascii="Times New Roman" w:eastAsia="Times New Roman" w:hAnsi="Times New Roman" w:cs="Times New Roman"/>
          <w:color w:val="000000"/>
          <w:sz w:val="24"/>
          <w:szCs w:val="24"/>
          <w:lang w:eastAsia="en-GB"/>
        </w:rPr>
        <w:t xml:space="preserve"> </w:t>
      </w:r>
      <w:r>
        <w:rPr>
          <w:rFonts w:ascii="Times New Roman" w:eastAsia="Times New Roman" w:hAnsi="Times New Roman" w:cs="Times New Roman"/>
          <w:color w:val="000000"/>
          <w:sz w:val="24"/>
          <w:szCs w:val="24"/>
          <w:lang w:val="ru-RU" w:eastAsia="en-GB"/>
        </w:rPr>
        <w:t>nekomerciālos nolūkos</w:t>
      </w:r>
      <w:r>
        <w:rPr>
          <w:rFonts w:ascii="Times New Roman" w:eastAsia="Times New Roman" w:hAnsi="Times New Roman" w:cs="Times New Roman"/>
          <w:color w:val="000000"/>
          <w:sz w:val="24"/>
          <w:szCs w:val="24"/>
          <w:lang w:eastAsia="en-GB"/>
        </w:rPr>
        <w:t>,</w:t>
      </w:r>
      <w:r>
        <w:rPr>
          <w:rFonts w:ascii="Times New Roman" w:eastAsia="Times New Roman" w:hAnsi="Times New Roman" w:cs="Times New Roman"/>
          <w:color w:val="000000"/>
          <w:sz w:val="24"/>
          <w:szCs w:val="24"/>
          <w:lang w:val="ru-RU" w:eastAsia="en-GB"/>
        </w:rPr>
        <w:t xml:space="preserve"> masu informācijas līdzekļos un interneta sociālo t</w:t>
      </w:r>
      <w:r>
        <w:rPr>
          <w:rFonts w:ascii="Times New Roman" w:eastAsia="Times New Roman" w:hAnsi="Times New Roman" w:cs="Times New Roman"/>
          <w:color w:val="000000"/>
          <w:sz w:val="24"/>
          <w:szCs w:val="24"/>
          <w:lang w:eastAsia="en-GB"/>
        </w:rPr>
        <w:t>ī</w:t>
      </w:r>
      <w:r>
        <w:rPr>
          <w:rFonts w:ascii="Times New Roman" w:eastAsia="Times New Roman" w:hAnsi="Times New Roman" w:cs="Times New Roman"/>
          <w:color w:val="000000"/>
          <w:sz w:val="24"/>
          <w:szCs w:val="24"/>
          <w:lang w:val="ru-RU" w:eastAsia="en-GB"/>
        </w:rPr>
        <w:t xml:space="preserve">klu kontos. </w:t>
      </w:r>
    </w:p>
    <w:p w14:paraId="3548F16F" w14:textId="77777777" w:rsidR="008B0D2E" w:rsidRDefault="00000000">
      <w:pPr>
        <w:pStyle w:val="NoSpacing"/>
        <w:numPr>
          <w:ilvl w:val="0"/>
          <w:numId w:val="11"/>
        </w:numPr>
        <w:rPr>
          <w:rFonts w:ascii="Times New Roman" w:eastAsia="Times New Roman" w:hAnsi="Times New Roman" w:cs="Times New Roman"/>
          <w:sz w:val="24"/>
          <w:szCs w:val="24"/>
          <w:lang w:val="ru-RU" w:eastAsia="en-GB"/>
        </w:rPr>
      </w:pPr>
      <w:r>
        <w:rPr>
          <w:rFonts w:ascii="Times New Roman" w:eastAsia="Times New Roman" w:hAnsi="Times New Roman" w:cs="Times New Roman"/>
          <w:color w:val="000000"/>
          <w:sz w:val="24"/>
          <w:szCs w:val="24"/>
          <w:lang w:eastAsia="en-GB"/>
        </w:rPr>
        <w:t>Piesak</w:t>
      </w:r>
      <w:r>
        <w:rPr>
          <w:rFonts w:ascii="Times New Roman" w:eastAsia="Times New Roman" w:hAnsi="Times New Roman" w:cs="Times New Roman"/>
          <w:color w:val="000000"/>
          <w:sz w:val="24"/>
          <w:szCs w:val="24"/>
          <w:lang w:val="ru-RU" w:eastAsia="en-GB"/>
        </w:rPr>
        <w:t>oties</w:t>
      </w:r>
      <w:r>
        <w:rPr>
          <w:rFonts w:ascii="Times New Roman" w:eastAsia="Times New Roman" w:hAnsi="Times New Roman" w:cs="Times New Roman"/>
          <w:color w:val="000000"/>
          <w:sz w:val="24"/>
          <w:szCs w:val="24"/>
          <w:lang w:eastAsia="en-GB"/>
        </w:rPr>
        <w:t xml:space="preserve"> </w:t>
      </w:r>
      <w:r>
        <w:rPr>
          <w:rFonts w:ascii="Times New Roman" w:eastAsia="Times New Roman" w:hAnsi="Times New Roman" w:cs="Times New Roman"/>
          <w:color w:val="000000"/>
          <w:sz w:val="24"/>
          <w:szCs w:val="24"/>
          <w:lang w:val="ru-RU" w:eastAsia="en-GB"/>
        </w:rPr>
        <w:t>sacensībām, dalībnieki piekrīt, ka ir iepazinušies ar nolikumu. Organizatori nav atbildīgi par to, ka</w:t>
      </w:r>
      <w:r>
        <w:rPr>
          <w:rFonts w:ascii="Times New Roman" w:eastAsia="Times New Roman" w:hAnsi="Times New Roman" w:cs="Times New Roman"/>
          <w:color w:val="000000"/>
          <w:sz w:val="24"/>
          <w:szCs w:val="24"/>
          <w:lang w:eastAsia="en-GB"/>
        </w:rPr>
        <w:t xml:space="preserve"> </w:t>
      </w:r>
      <w:r>
        <w:rPr>
          <w:rFonts w:ascii="Times New Roman" w:eastAsia="Times New Roman" w:hAnsi="Times New Roman" w:cs="Times New Roman"/>
          <w:color w:val="000000"/>
          <w:sz w:val="24"/>
          <w:szCs w:val="24"/>
          <w:lang w:val="ru-RU" w:eastAsia="en-GB"/>
        </w:rPr>
        <w:t>dalībnieki</w:t>
      </w:r>
      <w:r>
        <w:rPr>
          <w:rFonts w:ascii="Times New Roman" w:eastAsia="Times New Roman" w:hAnsi="Times New Roman" w:cs="Times New Roman"/>
          <w:color w:val="000000"/>
          <w:sz w:val="24"/>
          <w:szCs w:val="24"/>
          <w:lang w:eastAsia="en-GB"/>
        </w:rPr>
        <w:t xml:space="preserve"> </w:t>
      </w:r>
      <w:r>
        <w:rPr>
          <w:rFonts w:ascii="Times New Roman" w:eastAsia="Times New Roman" w:hAnsi="Times New Roman" w:cs="Times New Roman"/>
          <w:color w:val="000000"/>
          <w:sz w:val="24"/>
          <w:szCs w:val="24"/>
          <w:lang w:val="ru-RU" w:eastAsia="en-GB"/>
        </w:rPr>
        <w:t>nav iepazinušies ar nolikumu.</w:t>
      </w:r>
    </w:p>
    <w:p w14:paraId="4A630B30" w14:textId="77777777" w:rsidR="008B0D2E" w:rsidRDefault="00000000">
      <w:pPr>
        <w:pStyle w:val="NoSpacing"/>
        <w:numPr>
          <w:ilvl w:val="0"/>
          <w:numId w:val="11"/>
        </w:numPr>
        <w:rPr>
          <w:rFonts w:ascii="Times New Roman" w:eastAsia="Times New Roman" w:hAnsi="Times New Roman" w:cs="Times New Roman"/>
          <w:sz w:val="24"/>
          <w:szCs w:val="24"/>
          <w:lang w:val="ru-RU" w:eastAsia="en-GB"/>
        </w:rPr>
      </w:pPr>
      <w:r>
        <w:rPr>
          <w:rFonts w:ascii="Times New Roman" w:eastAsia="Times New Roman" w:hAnsi="Times New Roman" w:cs="Times New Roman"/>
          <w:color w:val="000000"/>
          <w:sz w:val="24"/>
          <w:szCs w:val="24"/>
          <w:lang w:val="ru-RU" w:eastAsia="en-GB"/>
        </w:rPr>
        <w:t>Ja kāds no apmeklētājiem pamana sevi pasākuma galerij</w:t>
      </w:r>
      <w:r>
        <w:rPr>
          <w:rFonts w:ascii="Times New Roman" w:eastAsia="Times New Roman" w:hAnsi="Times New Roman" w:cs="Times New Roman"/>
          <w:color w:val="000000"/>
          <w:sz w:val="24"/>
          <w:szCs w:val="24"/>
          <w:lang w:eastAsia="en-GB"/>
        </w:rPr>
        <w:t>ās</w:t>
      </w:r>
      <w:r>
        <w:rPr>
          <w:rFonts w:ascii="Times New Roman" w:eastAsia="Times New Roman" w:hAnsi="Times New Roman" w:cs="Times New Roman"/>
          <w:color w:val="000000"/>
          <w:sz w:val="24"/>
          <w:szCs w:val="24"/>
          <w:lang w:val="ru-RU" w:eastAsia="en-GB"/>
        </w:rPr>
        <w:t xml:space="preserve"> un noteikti nevēlas</w:t>
      </w:r>
      <w:r>
        <w:rPr>
          <w:rFonts w:ascii="Times New Roman" w:eastAsia="Times New Roman" w:hAnsi="Times New Roman" w:cs="Times New Roman"/>
          <w:color w:val="000000"/>
          <w:sz w:val="24"/>
          <w:szCs w:val="24"/>
          <w:lang w:eastAsia="en-GB"/>
        </w:rPr>
        <w:t xml:space="preserve"> </w:t>
      </w:r>
      <w:r>
        <w:rPr>
          <w:rFonts w:ascii="Times New Roman" w:eastAsia="Times New Roman" w:hAnsi="Times New Roman" w:cs="Times New Roman"/>
          <w:color w:val="000000"/>
          <w:sz w:val="24"/>
          <w:szCs w:val="24"/>
          <w:lang w:val="ru-RU" w:eastAsia="en-GB"/>
        </w:rPr>
        <w:t>šo foto publiskošanu,</w:t>
      </w:r>
      <w:r>
        <w:rPr>
          <w:rFonts w:ascii="Times New Roman" w:eastAsia="Times New Roman" w:hAnsi="Times New Roman" w:cs="Times New Roman"/>
          <w:color w:val="000000"/>
          <w:sz w:val="24"/>
          <w:szCs w:val="24"/>
          <w:lang w:eastAsia="en-GB"/>
        </w:rPr>
        <w:t xml:space="preserve"> lūdzu sazinieties ar sacensību organizatoru.</w:t>
      </w:r>
    </w:p>
    <w:p w14:paraId="54B0FE70" w14:textId="77777777" w:rsidR="008B0D2E" w:rsidRDefault="00000000">
      <w:pPr>
        <w:pStyle w:val="NoSpacing"/>
        <w:numPr>
          <w:ilvl w:val="0"/>
          <w:numId w:val="11"/>
        </w:numPr>
        <w:rPr>
          <w:rFonts w:ascii="Times New Roman" w:eastAsia="Times New Roman" w:hAnsi="Times New Roman" w:cs="Times New Roman"/>
          <w:sz w:val="24"/>
          <w:szCs w:val="24"/>
          <w:lang w:val="ru-RU" w:eastAsia="en-GB"/>
        </w:rPr>
      </w:pPr>
      <w:r>
        <w:rPr>
          <w:rFonts w:ascii="Times New Roman" w:eastAsia="Times New Roman" w:hAnsi="Times New Roman" w:cs="Times New Roman"/>
          <w:color w:val="000000"/>
          <w:sz w:val="24"/>
          <w:szCs w:val="24"/>
          <w:lang w:eastAsia="en-GB"/>
        </w:rPr>
        <w:t xml:space="preserve">Sacensību norises vietā tiks ielaisti sportisti un viņu treneri. Skatītājiem diemžēl nebūs iespējams iekļūt baseina teritorijā. Par audzēkņu kārtību, drošību un veselību atbild treneris. </w:t>
      </w:r>
    </w:p>
    <w:p w14:paraId="251DEBE6" w14:textId="77777777" w:rsidR="008B0D2E" w:rsidRDefault="00000000">
      <w:pPr>
        <w:pStyle w:val="NoSpacing"/>
        <w:numPr>
          <w:ilvl w:val="0"/>
          <w:numId w:val="11"/>
        </w:numPr>
        <w:rPr>
          <w:rFonts w:ascii="Times New Roman" w:eastAsia="Times New Roman" w:hAnsi="Times New Roman" w:cs="Times New Roman"/>
          <w:sz w:val="24"/>
          <w:szCs w:val="24"/>
          <w:lang w:val="ru-RU" w:eastAsia="en-GB"/>
        </w:rPr>
      </w:pPr>
      <w:r>
        <w:rPr>
          <w:rFonts w:ascii="Times New Roman" w:eastAsia="Times New Roman" w:hAnsi="Times New Roman" w:cs="Times New Roman"/>
          <w:color w:val="000000"/>
          <w:sz w:val="24"/>
          <w:szCs w:val="24"/>
          <w:lang w:eastAsia="en-GB"/>
        </w:rPr>
        <w:t xml:space="preserve">Personas datu apstrādes pārzinis ir Siguldas Sporta skola. Personas datu apstrādes mērķis ir sacensībās iesaistīto personu uzskaite, veikto aktivitāšu un sasniegto rezultātu uzskaite un analīze, kā arī sacensību popularizēšana un rezultātu atspoguļošana medijos. </w:t>
      </w:r>
    </w:p>
    <w:p w14:paraId="07EFAEE6" w14:textId="77777777" w:rsidR="008B0D2E" w:rsidRDefault="008B0D2E">
      <w:pPr>
        <w:pStyle w:val="NoSpacing"/>
        <w:rPr>
          <w:rFonts w:ascii="Times New Roman" w:hAnsi="Times New Roman" w:cs="Times New Roman"/>
          <w:sz w:val="24"/>
          <w:szCs w:val="24"/>
        </w:rPr>
      </w:pPr>
    </w:p>
    <w:sectPr w:rsidR="008B0D2E" w:rsidSect="008E6BE8">
      <w:pgSz w:w="11906" w:h="16838"/>
      <w:pgMar w:top="426"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5A7CB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000002"/>
    <w:multiLevelType w:val="multilevel"/>
    <w:tmpl w:val="803E64D8"/>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
      <w:lvlJc w:val="left"/>
      <w:pPr>
        <w:tabs>
          <w:tab w:val="left" w:pos="1440"/>
        </w:tabs>
        <w:ind w:left="1440" w:hanging="360"/>
      </w:pPr>
      <w:rPr>
        <w:rFonts w:ascii="Symbol" w:hAnsi="Symbol" w:hint="default"/>
        <w:sz w:val="20"/>
      </w:rPr>
    </w:lvl>
    <w:lvl w:ilvl="2" w:tentative="1">
      <w:start w:val="1"/>
      <w:numFmt w:val="bullet"/>
      <w:lvlText w:val=""/>
      <w:lvlJc w:val="left"/>
      <w:pPr>
        <w:tabs>
          <w:tab w:val="left" w:pos="2160"/>
        </w:tabs>
        <w:ind w:left="2160" w:hanging="360"/>
      </w:pPr>
      <w:rPr>
        <w:rFonts w:ascii="Symbol" w:hAnsi="Symbol" w:hint="default"/>
        <w:sz w:val="20"/>
      </w:rPr>
    </w:lvl>
    <w:lvl w:ilvl="3" w:tentative="1">
      <w:start w:val="1"/>
      <w:numFmt w:val="bullet"/>
      <w:lvlText w:val=""/>
      <w:lvlJc w:val="left"/>
      <w:pPr>
        <w:tabs>
          <w:tab w:val="left" w:pos="2880"/>
        </w:tabs>
        <w:ind w:left="2880" w:hanging="360"/>
      </w:pPr>
      <w:rPr>
        <w:rFonts w:ascii="Symbol" w:hAnsi="Symbol" w:hint="default"/>
        <w:sz w:val="20"/>
      </w:rPr>
    </w:lvl>
    <w:lvl w:ilvl="4" w:tentative="1">
      <w:start w:val="1"/>
      <w:numFmt w:val="bullet"/>
      <w:lvlText w:val=""/>
      <w:lvlJc w:val="left"/>
      <w:pPr>
        <w:tabs>
          <w:tab w:val="left" w:pos="3600"/>
        </w:tabs>
        <w:ind w:left="3600" w:hanging="360"/>
      </w:pPr>
      <w:rPr>
        <w:rFonts w:ascii="Symbol" w:hAnsi="Symbol" w:hint="default"/>
        <w:sz w:val="20"/>
      </w:rPr>
    </w:lvl>
    <w:lvl w:ilvl="5" w:tentative="1">
      <w:start w:val="1"/>
      <w:numFmt w:val="bullet"/>
      <w:lvlText w:val=""/>
      <w:lvlJc w:val="left"/>
      <w:pPr>
        <w:tabs>
          <w:tab w:val="left" w:pos="4320"/>
        </w:tabs>
        <w:ind w:left="4320" w:hanging="360"/>
      </w:pPr>
      <w:rPr>
        <w:rFonts w:ascii="Symbol" w:hAnsi="Symbol" w:hint="default"/>
        <w:sz w:val="20"/>
      </w:rPr>
    </w:lvl>
    <w:lvl w:ilvl="6" w:tentative="1">
      <w:start w:val="1"/>
      <w:numFmt w:val="bullet"/>
      <w:lvlText w:val=""/>
      <w:lvlJc w:val="left"/>
      <w:pPr>
        <w:tabs>
          <w:tab w:val="left" w:pos="5040"/>
        </w:tabs>
        <w:ind w:left="5040" w:hanging="360"/>
      </w:pPr>
      <w:rPr>
        <w:rFonts w:ascii="Symbol" w:hAnsi="Symbol" w:hint="default"/>
        <w:sz w:val="20"/>
      </w:rPr>
    </w:lvl>
    <w:lvl w:ilvl="7" w:tentative="1">
      <w:start w:val="1"/>
      <w:numFmt w:val="bullet"/>
      <w:lvlText w:val=""/>
      <w:lvlJc w:val="left"/>
      <w:pPr>
        <w:tabs>
          <w:tab w:val="left" w:pos="5760"/>
        </w:tabs>
        <w:ind w:left="5760" w:hanging="360"/>
      </w:pPr>
      <w:rPr>
        <w:rFonts w:ascii="Symbol" w:hAnsi="Symbol" w:hint="default"/>
        <w:sz w:val="20"/>
      </w:rPr>
    </w:lvl>
    <w:lvl w:ilvl="8" w:tentative="1">
      <w:start w:val="1"/>
      <w:numFmt w:val="bullet"/>
      <w:lvlText w:val=""/>
      <w:lvlJc w:val="left"/>
      <w:pPr>
        <w:tabs>
          <w:tab w:val="left" w:pos="6480"/>
        </w:tabs>
        <w:ind w:left="6480" w:hanging="360"/>
      </w:pPr>
      <w:rPr>
        <w:rFonts w:ascii="Symbol" w:hAnsi="Symbol" w:hint="default"/>
        <w:sz w:val="20"/>
      </w:rPr>
    </w:lvl>
  </w:abstractNum>
  <w:abstractNum w:abstractNumId="2" w15:restartNumberingAfterBreak="0">
    <w:nsid w:val="00000003"/>
    <w:multiLevelType w:val="hybridMultilevel"/>
    <w:tmpl w:val="4E8A5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000004"/>
    <w:multiLevelType w:val="hybridMultilevel"/>
    <w:tmpl w:val="67E64F36"/>
    <w:lvl w:ilvl="0" w:tplc="5D4A54E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0000005"/>
    <w:multiLevelType w:val="hybridMultilevel"/>
    <w:tmpl w:val="AAF60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0000006"/>
    <w:multiLevelType w:val="hybridMultilevel"/>
    <w:tmpl w:val="283C0AE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00000007"/>
    <w:multiLevelType w:val="multilevel"/>
    <w:tmpl w:val="8CF2840E"/>
    <w:lvl w:ilvl="0">
      <w:start w:val="1"/>
      <w:numFmt w:val="decimal"/>
      <w:lvlText w:val="%1."/>
      <w:lvlJc w:val="left"/>
      <w:pPr>
        <w:tabs>
          <w:tab w:val="left" w:pos="720"/>
        </w:tabs>
        <w:ind w:left="720" w:hanging="360"/>
      </w:pPr>
    </w:lvl>
    <w:lvl w:ilvl="1">
      <w:start w:val="1"/>
      <w:numFmt w:val="bullet"/>
      <w:lvlText w:val=""/>
      <w:lvlJc w:val="left"/>
      <w:pPr>
        <w:tabs>
          <w:tab w:val="left" w:pos="1440"/>
        </w:tabs>
        <w:ind w:left="1440" w:hanging="360"/>
      </w:pPr>
      <w:rPr>
        <w:rFonts w:ascii="Symbol" w:hAnsi="Symbol" w:hint="default"/>
        <w:sz w:val="20"/>
      </w:rPr>
    </w:lvl>
    <w:lvl w:ilvl="2" w:tentative="1">
      <w:start w:val="1"/>
      <w:numFmt w:val="decimal"/>
      <w:lvlText w:val="%3."/>
      <w:lvlJc w:val="left"/>
      <w:pPr>
        <w:tabs>
          <w:tab w:val="left" w:pos="2160"/>
        </w:tabs>
        <w:ind w:left="2160" w:hanging="360"/>
      </w:pPr>
    </w:lvl>
    <w:lvl w:ilvl="3" w:tentative="1">
      <w:start w:val="1"/>
      <w:numFmt w:val="decimal"/>
      <w:lvlText w:val="%4."/>
      <w:lvlJc w:val="left"/>
      <w:pPr>
        <w:tabs>
          <w:tab w:val="left" w:pos="2880"/>
        </w:tabs>
        <w:ind w:left="2880" w:hanging="360"/>
      </w:pPr>
    </w:lvl>
    <w:lvl w:ilvl="4" w:tentative="1">
      <w:start w:val="1"/>
      <w:numFmt w:val="decimal"/>
      <w:lvlText w:val="%5."/>
      <w:lvlJc w:val="left"/>
      <w:pPr>
        <w:tabs>
          <w:tab w:val="left" w:pos="3600"/>
        </w:tabs>
        <w:ind w:left="3600" w:hanging="360"/>
      </w:pPr>
    </w:lvl>
    <w:lvl w:ilvl="5" w:tentative="1">
      <w:start w:val="1"/>
      <w:numFmt w:val="decimal"/>
      <w:lvlText w:val="%6."/>
      <w:lvlJc w:val="left"/>
      <w:pPr>
        <w:tabs>
          <w:tab w:val="left" w:pos="4320"/>
        </w:tabs>
        <w:ind w:left="4320" w:hanging="360"/>
      </w:pPr>
    </w:lvl>
    <w:lvl w:ilvl="6" w:tentative="1">
      <w:start w:val="1"/>
      <w:numFmt w:val="decimal"/>
      <w:lvlText w:val="%7."/>
      <w:lvlJc w:val="left"/>
      <w:pPr>
        <w:tabs>
          <w:tab w:val="left" w:pos="5040"/>
        </w:tabs>
        <w:ind w:left="5040" w:hanging="360"/>
      </w:pPr>
    </w:lvl>
    <w:lvl w:ilvl="7" w:tentative="1">
      <w:start w:val="1"/>
      <w:numFmt w:val="decimal"/>
      <w:lvlText w:val="%8."/>
      <w:lvlJc w:val="left"/>
      <w:pPr>
        <w:tabs>
          <w:tab w:val="left" w:pos="5760"/>
        </w:tabs>
        <w:ind w:left="5760" w:hanging="360"/>
      </w:pPr>
    </w:lvl>
    <w:lvl w:ilvl="8" w:tentative="1">
      <w:start w:val="1"/>
      <w:numFmt w:val="decimal"/>
      <w:lvlText w:val="%9."/>
      <w:lvlJc w:val="left"/>
      <w:pPr>
        <w:tabs>
          <w:tab w:val="left" w:pos="6480"/>
        </w:tabs>
        <w:ind w:left="6480" w:hanging="360"/>
      </w:pPr>
    </w:lvl>
  </w:abstractNum>
  <w:abstractNum w:abstractNumId="7" w15:restartNumberingAfterBreak="0">
    <w:nsid w:val="00000008"/>
    <w:multiLevelType w:val="hybridMultilevel"/>
    <w:tmpl w:val="660E9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0000009"/>
    <w:multiLevelType w:val="hybridMultilevel"/>
    <w:tmpl w:val="AE7A04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000000A"/>
    <w:multiLevelType w:val="multilevel"/>
    <w:tmpl w:val="29C23F48"/>
    <w:lvl w:ilvl="0">
      <w:start w:val="1"/>
      <w:numFmt w:val="decimal"/>
      <w:lvlText w:val="%1."/>
      <w:lvlJc w:val="left"/>
      <w:pPr>
        <w:tabs>
          <w:tab w:val="left" w:pos="720"/>
        </w:tabs>
        <w:ind w:left="720" w:hanging="360"/>
      </w:pPr>
    </w:lvl>
    <w:lvl w:ilvl="1" w:tentative="1">
      <w:start w:val="1"/>
      <w:numFmt w:val="decimal"/>
      <w:lvlText w:val="%2."/>
      <w:lvlJc w:val="left"/>
      <w:pPr>
        <w:tabs>
          <w:tab w:val="left" w:pos="1440"/>
        </w:tabs>
        <w:ind w:left="1440" w:hanging="360"/>
      </w:pPr>
    </w:lvl>
    <w:lvl w:ilvl="2" w:tentative="1">
      <w:start w:val="1"/>
      <w:numFmt w:val="decimal"/>
      <w:lvlText w:val="%3."/>
      <w:lvlJc w:val="left"/>
      <w:pPr>
        <w:tabs>
          <w:tab w:val="left" w:pos="2160"/>
        </w:tabs>
        <w:ind w:left="2160" w:hanging="360"/>
      </w:pPr>
    </w:lvl>
    <w:lvl w:ilvl="3" w:tentative="1">
      <w:start w:val="1"/>
      <w:numFmt w:val="decimal"/>
      <w:lvlText w:val="%4."/>
      <w:lvlJc w:val="left"/>
      <w:pPr>
        <w:tabs>
          <w:tab w:val="left" w:pos="2880"/>
        </w:tabs>
        <w:ind w:left="2880" w:hanging="360"/>
      </w:pPr>
    </w:lvl>
    <w:lvl w:ilvl="4" w:tentative="1">
      <w:start w:val="1"/>
      <w:numFmt w:val="decimal"/>
      <w:lvlText w:val="%5."/>
      <w:lvlJc w:val="left"/>
      <w:pPr>
        <w:tabs>
          <w:tab w:val="left" w:pos="3600"/>
        </w:tabs>
        <w:ind w:left="3600" w:hanging="360"/>
      </w:pPr>
    </w:lvl>
    <w:lvl w:ilvl="5" w:tentative="1">
      <w:start w:val="1"/>
      <w:numFmt w:val="decimal"/>
      <w:lvlText w:val="%6."/>
      <w:lvlJc w:val="left"/>
      <w:pPr>
        <w:tabs>
          <w:tab w:val="left" w:pos="4320"/>
        </w:tabs>
        <w:ind w:left="4320" w:hanging="360"/>
      </w:pPr>
    </w:lvl>
    <w:lvl w:ilvl="6" w:tentative="1">
      <w:start w:val="1"/>
      <w:numFmt w:val="decimal"/>
      <w:lvlText w:val="%7."/>
      <w:lvlJc w:val="left"/>
      <w:pPr>
        <w:tabs>
          <w:tab w:val="left" w:pos="5040"/>
        </w:tabs>
        <w:ind w:left="5040" w:hanging="360"/>
      </w:pPr>
    </w:lvl>
    <w:lvl w:ilvl="7" w:tentative="1">
      <w:start w:val="1"/>
      <w:numFmt w:val="decimal"/>
      <w:lvlText w:val="%8."/>
      <w:lvlJc w:val="left"/>
      <w:pPr>
        <w:tabs>
          <w:tab w:val="left" w:pos="5760"/>
        </w:tabs>
        <w:ind w:left="5760" w:hanging="360"/>
      </w:pPr>
    </w:lvl>
    <w:lvl w:ilvl="8" w:tentative="1">
      <w:start w:val="1"/>
      <w:numFmt w:val="decimal"/>
      <w:lvlText w:val="%9."/>
      <w:lvlJc w:val="left"/>
      <w:pPr>
        <w:tabs>
          <w:tab w:val="left" w:pos="6480"/>
        </w:tabs>
        <w:ind w:left="6480" w:hanging="360"/>
      </w:pPr>
    </w:lvl>
  </w:abstractNum>
  <w:abstractNum w:abstractNumId="10" w15:restartNumberingAfterBreak="0">
    <w:nsid w:val="26B10A17"/>
    <w:multiLevelType w:val="multilevel"/>
    <w:tmpl w:val="993897DA"/>
    <w:lvl w:ilvl="0">
      <w:start w:val="28"/>
      <w:numFmt w:val="decimal"/>
      <w:lvlText w:val="%1."/>
      <w:lvlJc w:val="left"/>
      <w:pPr>
        <w:ind w:left="600" w:hanging="600"/>
      </w:pPr>
      <w:rPr>
        <w:rFonts w:hint="default"/>
      </w:rPr>
    </w:lvl>
    <w:lvl w:ilvl="1">
      <w:start w:val="2"/>
      <w:numFmt w:val="decimalZero"/>
      <w:lvlText w:val="%1.%2."/>
      <w:lvlJc w:val="left"/>
      <w:pPr>
        <w:ind w:left="3480" w:hanging="600"/>
      </w:pPr>
      <w:rPr>
        <w:rFonts w:hint="default"/>
      </w:rPr>
    </w:lvl>
    <w:lvl w:ilvl="2">
      <w:start w:val="1"/>
      <w:numFmt w:val="decimal"/>
      <w:lvlText w:val="%1.%2.%3."/>
      <w:lvlJc w:val="left"/>
      <w:pPr>
        <w:ind w:left="6480" w:hanging="720"/>
      </w:pPr>
      <w:rPr>
        <w:rFonts w:hint="default"/>
      </w:rPr>
    </w:lvl>
    <w:lvl w:ilvl="3">
      <w:start w:val="1"/>
      <w:numFmt w:val="decimal"/>
      <w:lvlText w:val="%1.%2.%3.%4."/>
      <w:lvlJc w:val="left"/>
      <w:pPr>
        <w:ind w:left="9360" w:hanging="720"/>
      </w:pPr>
      <w:rPr>
        <w:rFonts w:hint="default"/>
      </w:rPr>
    </w:lvl>
    <w:lvl w:ilvl="4">
      <w:start w:val="1"/>
      <w:numFmt w:val="decimal"/>
      <w:lvlText w:val="%1.%2.%3.%4.%5."/>
      <w:lvlJc w:val="left"/>
      <w:pPr>
        <w:ind w:left="12600" w:hanging="1080"/>
      </w:pPr>
      <w:rPr>
        <w:rFonts w:hint="default"/>
      </w:rPr>
    </w:lvl>
    <w:lvl w:ilvl="5">
      <w:start w:val="1"/>
      <w:numFmt w:val="decimal"/>
      <w:lvlText w:val="%1.%2.%3.%4.%5.%6."/>
      <w:lvlJc w:val="left"/>
      <w:pPr>
        <w:ind w:left="15480" w:hanging="1080"/>
      </w:pPr>
      <w:rPr>
        <w:rFonts w:hint="default"/>
      </w:rPr>
    </w:lvl>
    <w:lvl w:ilvl="6">
      <w:start w:val="1"/>
      <w:numFmt w:val="decimal"/>
      <w:lvlText w:val="%1.%2.%3.%4.%5.%6.%7."/>
      <w:lvlJc w:val="left"/>
      <w:pPr>
        <w:ind w:left="18720" w:hanging="1440"/>
      </w:pPr>
      <w:rPr>
        <w:rFonts w:hint="default"/>
      </w:rPr>
    </w:lvl>
    <w:lvl w:ilvl="7">
      <w:start w:val="1"/>
      <w:numFmt w:val="decimal"/>
      <w:lvlText w:val="%1.%2.%3.%4.%5.%6.%7.%8."/>
      <w:lvlJc w:val="left"/>
      <w:pPr>
        <w:ind w:left="21600" w:hanging="1440"/>
      </w:pPr>
      <w:rPr>
        <w:rFonts w:hint="default"/>
      </w:rPr>
    </w:lvl>
    <w:lvl w:ilvl="8">
      <w:start w:val="1"/>
      <w:numFmt w:val="decimal"/>
      <w:lvlText w:val="%1.%2.%3.%4.%5.%6.%7.%8.%9."/>
      <w:lvlJc w:val="left"/>
      <w:pPr>
        <w:ind w:left="24840" w:hanging="1800"/>
      </w:pPr>
      <w:rPr>
        <w:rFonts w:hint="default"/>
      </w:rPr>
    </w:lvl>
  </w:abstractNum>
  <w:abstractNum w:abstractNumId="11" w15:restartNumberingAfterBreak="0">
    <w:nsid w:val="2D40197E"/>
    <w:multiLevelType w:val="multilevel"/>
    <w:tmpl w:val="87068270"/>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
      <w:lvlJc w:val="left"/>
      <w:pPr>
        <w:tabs>
          <w:tab w:val="left" w:pos="1440"/>
        </w:tabs>
        <w:ind w:left="1440" w:hanging="360"/>
      </w:pPr>
      <w:rPr>
        <w:rFonts w:ascii="Symbol" w:hAnsi="Symbol" w:hint="default"/>
        <w:sz w:val="20"/>
      </w:rPr>
    </w:lvl>
    <w:lvl w:ilvl="2" w:tentative="1">
      <w:start w:val="1"/>
      <w:numFmt w:val="bullet"/>
      <w:lvlText w:val=""/>
      <w:lvlJc w:val="left"/>
      <w:pPr>
        <w:tabs>
          <w:tab w:val="left" w:pos="2160"/>
        </w:tabs>
        <w:ind w:left="2160" w:hanging="360"/>
      </w:pPr>
      <w:rPr>
        <w:rFonts w:ascii="Symbol" w:hAnsi="Symbol" w:hint="default"/>
        <w:sz w:val="20"/>
      </w:rPr>
    </w:lvl>
    <w:lvl w:ilvl="3" w:tentative="1">
      <w:start w:val="1"/>
      <w:numFmt w:val="bullet"/>
      <w:lvlText w:val=""/>
      <w:lvlJc w:val="left"/>
      <w:pPr>
        <w:tabs>
          <w:tab w:val="left" w:pos="2880"/>
        </w:tabs>
        <w:ind w:left="2880" w:hanging="360"/>
      </w:pPr>
      <w:rPr>
        <w:rFonts w:ascii="Symbol" w:hAnsi="Symbol" w:hint="default"/>
        <w:sz w:val="20"/>
      </w:rPr>
    </w:lvl>
    <w:lvl w:ilvl="4" w:tentative="1">
      <w:start w:val="1"/>
      <w:numFmt w:val="bullet"/>
      <w:lvlText w:val=""/>
      <w:lvlJc w:val="left"/>
      <w:pPr>
        <w:tabs>
          <w:tab w:val="left" w:pos="3600"/>
        </w:tabs>
        <w:ind w:left="3600" w:hanging="360"/>
      </w:pPr>
      <w:rPr>
        <w:rFonts w:ascii="Symbol" w:hAnsi="Symbol" w:hint="default"/>
        <w:sz w:val="20"/>
      </w:rPr>
    </w:lvl>
    <w:lvl w:ilvl="5" w:tentative="1">
      <w:start w:val="1"/>
      <w:numFmt w:val="bullet"/>
      <w:lvlText w:val=""/>
      <w:lvlJc w:val="left"/>
      <w:pPr>
        <w:tabs>
          <w:tab w:val="left" w:pos="4320"/>
        </w:tabs>
        <w:ind w:left="4320" w:hanging="360"/>
      </w:pPr>
      <w:rPr>
        <w:rFonts w:ascii="Symbol" w:hAnsi="Symbol" w:hint="default"/>
        <w:sz w:val="20"/>
      </w:rPr>
    </w:lvl>
    <w:lvl w:ilvl="6" w:tentative="1">
      <w:start w:val="1"/>
      <w:numFmt w:val="bullet"/>
      <w:lvlText w:val=""/>
      <w:lvlJc w:val="left"/>
      <w:pPr>
        <w:tabs>
          <w:tab w:val="left" w:pos="5040"/>
        </w:tabs>
        <w:ind w:left="5040" w:hanging="360"/>
      </w:pPr>
      <w:rPr>
        <w:rFonts w:ascii="Symbol" w:hAnsi="Symbol" w:hint="default"/>
        <w:sz w:val="20"/>
      </w:rPr>
    </w:lvl>
    <w:lvl w:ilvl="7" w:tentative="1">
      <w:start w:val="1"/>
      <w:numFmt w:val="bullet"/>
      <w:lvlText w:val=""/>
      <w:lvlJc w:val="left"/>
      <w:pPr>
        <w:tabs>
          <w:tab w:val="left" w:pos="5760"/>
        </w:tabs>
        <w:ind w:left="5760" w:hanging="360"/>
      </w:pPr>
      <w:rPr>
        <w:rFonts w:ascii="Symbol" w:hAnsi="Symbol" w:hint="default"/>
        <w:sz w:val="20"/>
      </w:rPr>
    </w:lvl>
    <w:lvl w:ilvl="8" w:tentative="1">
      <w:start w:val="1"/>
      <w:numFmt w:val="bullet"/>
      <w:lvlText w:val=""/>
      <w:lvlJc w:val="left"/>
      <w:pPr>
        <w:tabs>
          <w:tab w:val="left" w:pos="6480"/>
        </w:tabs>
        <w:ind w:left="6480" w:hanging="360"/>
      </w:pPr>
      <w:rPr>
        <w:rFonts w:ascii="Symbol" w:hAnsi="Symbol" w:hint="default"/>
        <w:sz w:val="20"/>
      </w:rPr>
    </w:lvl>
  </w:abstractNum>
  <w:abstractNum w:abstractNumId="12" w15:restartNumberingAfterBreak="0">
    <w:nsid w:val="32B17B13"/>
    <w:multiLevelType w:val="multilevel"/>
    <w:tmpl w:val="93E07188"/>
    <w:lvl w:ilvl="0">
      <w:start w:val="7"/>
      <w:numFmt w:val="decimal"/>
      <w:lvlText w:val="%1."/>
      <w:lvlJc w:val="left"/>
      <w:pPr>
        <w:ind w:left="480" w:hanging="480"/>
      </w:pPr>
      <w:rPr>
        <w:rFonts w:hint="default"/>
      </w:rPr>
    </w:lvl>
    <w:lvl w:ilvl="1">
      <w:start w:val="3"/>
      <w:numFmt w:val="decimalZero"/>
      <w:lvlText w:val="%1.%2."/>
      <w:lvlJc w:val="left"/>
      <w:pPr>
        <w:ind w:left="3480" w:hanging="480"/>
      </w:pPr>
      <w:rPr>
        <w:rFonts w:hint="default"/>
      </w:rPr>
    </w:lvl>
    <w:lvl w:ilvl="2">
      <w:start w:val="1"/>
      <w:numFmt w:val="decimal"/>
      <w:lvlText w:val="%1.%2.%3."/>
      <w:lvlJc w:val="left"/>
      <w:pPr>
        <w:ind w:left="6720" w:hanging="720"/>
      </w:pPr>
      <w:rPr>
        <w:rFonts w:hint="default"/>
      </w:rPr>
    </w:lvl>
    <w:lvl w:ilvl="3">
      <w:start w:val="1"/>
      <w:numFmt w:val="decimal"/>
      <w:lvlText w:val="%1.%2.%3.%4."/>
      <w:lvlJc w:val="left"/>
      <w:pPr>
        <w:ind w:left="9720" w:hanging="720"/>
      </w:pPr>
      <w:rPr>
        <w:rFonts w:hint="default"/>
      </w:rPr>
    </w:lvl>
    <w:lvl w:ilvl="4">
      <w:start w:val="1"/>
      <w:numFmt w:val="decimal"/>
      <w:lvlText w:val="%1.%2.%3.%4.%5."/>
      <w:lvlJc w:val="left"/>
      <w:pPr>
        <w:ind w:left="13080" w:hanging="1080"/>
      </w:pPr>
      <w:rPr>
        <w:rFonts w:hint="default"/>
      </w:rPr>
    </w:lvl>
    <w:lvl w:ilvl="5">
      <w:start w:val="1"/>
      <w:numFmt w:val="decimal"/>
      <w:lvlText w:val="%1.%2.%3.%4.%5.%6."/>
      <w:lvlJc w:val="left"/>
      <w:pPr>
        <w:ind w:left="16080" w:hanging="1080"/>
      </w:pPr>
      <w:rPr>
        <w:rFonts w:hint="default"/>
      </w:rPr>
    </w:lvl>
    <w:lvl w:ilvl="6">
      <w:start w:val="1"/>
      <w:numFmt w:val="decimal"/>
      <w:lvlText w:val="%1.%2.%3.%4.%5.%6.%7."/>
      <w:lvlJc w:val="left"/>
      <w:pPr>
        <w:ind w:left="19440" w:hanging="1440"/>
      </w:pPr>
      <w:rPr>
        <w:rFonts w:hint="default"/>
      </w:rPr>
    </w:lvl>
    <w:lvl w:ilvl="7">
      <w:start w:val="1"/>
      <w:numFmt w:val="decimal"/>
      <w:lvlText w:val="%1.%2.%3.%4.%5.%6.%7.%8."/>
      <w:lvlJc w:val="left"/>
      <w:pPr>
        <w:ind w:left="22440" w:hanging="1440"/>
      </w:pPr>
      <w:rPr>
        <w:rFonts w:hint="default"/>
      </w:rPr>
    </w:lvl>
    <w:lvl w:ilvl="8">
      <w:start w:val="1"/>
      <w:numFmt w:val="decimal"/>
      <w:lvlText w:val="%1.%2.%3.%4.%5.%6.%7.%8.%9."/>
      <w:lvlJc w:val="left"/>
      <w:pPr>
        <w:ind w:left="25800" w:hanging="1800"/>
      </w:pPr>
      <w:rPr>
        <w:rFonts w:hint="default"/>
      </w:rPr>
    </w:lvl>
  </w:abstractNum>
  <w:num w:numId="1" w16cid:durableId="174341962">
    <w:abstractNumId w:val="0"/>
  </w:num>
  <w:num w:numId="2" w16cid:durableId="461045888">
    <w:abstractNumId w:val="9"/>
  </w:num>
  <w:num w:numId="3" w16cid:durableId="592209423">
    <w:abstractNumId w:val="5"/>
  </w:num>
  <w:num w:numId="4" w16cid:durableId="486746361">
    <w:abstractNumId w:val="3"/>
  </w:num>
  <w:num w:numId="5" w16cid:durableId="1068918101">
    <w:abstractNumId w:val="4"/>
  </w:num>
  <w:num w:numId="6" w16cid:durableId="604651564">
    <w:abstractNumId w:val="2"/>
  </w:num>
  <w:num w:numId="7" w16cid:durableId="1084649622">
    <w:abstractNumId w:val="1"/>
  </w:num>
  <w:num w:numId="8" w16cid:durableId="2134595563">
    <w:abstractNumId w:val="11"/>
  </w:num>
  <w:num w:numId="9" w16cid:durableId="1907842217">
    <w:abstractNumId w:val="6"/>
  </w:num>
  <w:num w:numId="10" w16cid:durableId="724794509">
    <w:abstractNumId w:val="8"/>
  </w:num>
  <w:num w:numId="11" w16cid:durableId="996037713">
    <w:abstractNumId w:val="7"/>
  </w:num>
  <w:num w:numId="12" w16cid:durableId="2125341237">
    <w:abstractNumId w:val="10"/>
  </w:num>
  <w:num w:numId="13" w16cid:durableId="189268729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0D2E"/>
    <w:rsid w:val="000869FF"/>
    <w:rsid w:val="000C32FE"/>
    <w:rsid w:val="003065CA"/>
    <w:rsid w:val="00397C45"/>
    <w:rsid w:val="006C5AAF"/>
    <w:rsid w:val="00797E7C"/>
    <w:rsid w:val="00895840"/>
    <w:rsid w:val="008B0D2E"/>
    <w:rsid w:val="008E6BE8"/>
    <w:rsid w:val="009A7D60"/>
    <w:rsid w:val="00B00BF0"/>
    <w:rsid w:val="00B2422B"/>
    <w:rsid w:val="00C31E76"/>
    <w:rsid w:val="00D23035"/>
    <w:rsid w:val="00D4287D"/>
    <w:rsid w:val="00D43E4B"/>
    <w:rsid w:val="00FB59C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1B575C"/>
  <w15:docId w15:val="{F85269FD-5095-48AC-9A2B-759B026F9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SimSun" w:hAnsi="Calibri" w:cs="SimSun"/>
        <w:lang w:val="lv-LV" w:eastAsia="en-US"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spacing w:before="300" w:after="40"/>
      <w:jc w:val="left"/>
      <w:outlineLvl w:val="0"/>
    </w:pPr>
    <w:rPr>
      <w:smallCaps/>
      <w:spacing w:val="5"/>
      <w:sz w:val="32"/>
      <w:szCs w:val="32"/>
    </w:rPr>
  </w:style>
  <w:style w:type="paragraph" w:styleId="Heading2">
    <w:name w:val="heading 2"/>
    <w:basedOn w:val="Normal"/>
    <w:next w:val="Normal"/>
    <w:link w:val="Heading2Char"/>
    <w:uiPriority w:val="9"/>
    <w:semiHidden/>
    <w:unhideWhenUsed/>
    <w:qFormat/>
    <w:pPr>
      <w:spacing w:before="240" w:after="80"/>
      <w:jc w:val="left"/>
      <w:outlineLvl w:val="1"/>
    </w:pPr>
    <w:rPr>
      <w:smallCaps/>
      <w:spacing w:val="5"/>
      <w:sz w:val="28"/>
      <w:szCs w:val="28"/>
    </w:rPr>
  </w:style>
  <w:style w:type="paragraph" w:styleId="Heading3">
    <w:name w:val="heading 3"/>
    <w:basedOn w:val="Normal"/>
    <w:next w:val="Normal"/>
    <w:link w:val="Heading3Char"/>
    <w:uiPriority w:val="9"/>
    <w:semiHidden/>
    <w:unhideWhenUsed/>
    <w:qFormat/>
    <w:pPr>
      <w:spacing w:after="0"/>
      <w:jc w:val="left"/>
      <w:outlineLvl w:val="2"/>
    </w:pPr>
    <w:rPr>
      <w:smallCaps/>
      <w:spacing w:val="5"/>
      <w:sz w:val="24"/>
      <w:szCs w:val="24"/>
    </w:rPr>
  </w:style>
  <w:style w:type="paragraph" w:styleId="Heading4">
    <w:name w:val="heading 4"/>
    <w:basedOn w:val="Normal"/>
    <w:next w:val="Normal"/>
    <w:link w:val="Heading4Char"/>
    <w:uiPriority w:val="9"/>
    <w:semiHidden/>
    <w:unhideWhenUsed/>
    <w:qFormat/>
    <w:pPr>
      <w:spacing w:before="240" w:after="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pPr>
      <w:spacing w:before="200" w:after="0"/>
      <w:jc w:val="left"/>
      <w:outlineLvl w:val="4"/>
    </w:pPr>
    <w:rPr>
      <w:smallCaps/>
      <w:color w:val="C45911"/>
      <w:spacing w:val="10"/>
      <w:sz w:val="22"/>
      <w:szCs w:val="26"/>
    </w:rPr>
  </w:style>
  <w:style w:type="paragraph" w:styleId="Heading6">
    <w:name w:val="heading 6"/>
    <w:basedOn w:val="Normal"/>
    <w:next w:val="Normal"/>
    <w:link w:val="Heading6Char"/>
    <w:uiPriority w:val="9"/>
    <w:semiHidden/>
    <w:unhideWhenUsed/>
    <w:qFormat/>
    <w:pPr>
      <w:spacing w:after="0"/>
      <w:jc w:val="left"/>
      <w:outlineLvl w:val="5"/>
    </w:pPr>
    <w:rPr>
      <w:smallCaps/>
      <w:color w:val="ED7D31"/>
      <w:spacing w:val="5"/>
      <w:sz w:val="22"/>
    </w:rPr>
  </w:style>
  <w:style w:type="paragraph" w:styleId="Heading7">
    <w:name w:val="heading 7"/>
    <w:basedOn w:val="Normal"/>
    <w:next w:val="Normal"/>
    <w:link w:val="Heading7Char"/>
    <w:uiPriority w:val="9"/>
    <w:qFormat/>
    <w:pPr>
      <w:spacing w:after="0"/>
      <w:jc w:val="left"/>
      <w:outlineLvl w:val="6"/>
    </w:pPr>
    <w:rPr>
      <w:b/>
      <w:smallCaps/>
      <w:color w:val="ED7D31"/>
      <w:spacing w:val="10"/>
    </w:rPr>
  </w:style>
  <w:style w:type="paragraph" w:styleId="Heading8">
    <w:name w:val="heading 8"/>
    <w:basedOn w:val="Normal"/>
    <w:next w:val="Normal"/>
    <w:link w:val="Heading8Char"/>
    <w:uiPriority w:val="9"/>
    <w:qFormat/>
    <w:pPr>
      <w:spacing w:after="0"/>
      <w:jc w:val="left"/>
      <w:outlineLvl w:val="7"/>
    </w:pPr>
    <w:rPr>
      <w:b/>
      <w:i/>
      <w:smallCaps/>
      <w:color w:val="C45911"/>
    </w:rPr>
  </w:style>
  <w:style w:type="paragraph" w:styleId="Heading9">
    <w:name w:val="heading 9"/>
    <w:basedOn w:val="Normal"/>
    <w:next w:val="Normal"/>
    <w:link w:val="Heading9Char"/>
    <w:uiPriority w:val="9"/>
    <w:qFormat/>
    <w:pPr>
      <w:spacing w:after="0"/>
      <w:jc w:val="left"/>
      <w:outlineLvl w:val="8"/>
    </w:pPr>
    <w:rPr>
      <w:b/>
      <w:i/>
      <w:smallCaps/>
      <w:color w:val="823B0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00FF"/>
      <w:u w:val="single"/>
    </w:rPr>
  </w:style>
  <w:style w:type="paragraph" w:styleId="NormalWeb">
    <w:name w:val="Normal (Web)"/>
    <w:basedOn w:val="Normal"/>
    <w:uiPriority w:val="99"/>
    <w:pPr>
      <w:spacing w:before="100" w:beforeAutospacing="1" w:after="115"/>
    </w:pPr>
    <w:rPr>
      <w:rFonts w:ascii="Times New Roman" w:eastAsia="Times New Roman" w:hAnsi="Times New Roman" w:cs="Times New Roman"/>
      <w:lang w:eastAsia="en-GB"/>
    </w:rPr>
  </w:style>
  <w:style w:type="character" w:customStyle="1" w:styleId="Heading1Char">
    <w:name w:val="Heading 1 Char"/>
    <w:basedOn w:val="DefaultParagraphFont"/>
    <w:link w:val="Heading1"/>
    <w:uiPriority w:val="9"/>
    <w:rPr>
      <w:smallCaps/>
      <w:spacing w:val="5"/>
      <w:sz w:val="32"/>
      <w:szCs w:val="32"/>
    </w:rPr>
  </w:style>
  <w:style w:type="character" w:customStyle="1" w:styleId="Heading2Char">
    <w:name w:val="Heading 2 Char"/>
    <w:basedOn w:val="DefaultParagraphFont"/>
    <w:link w:val="Heading2"/>
    <w:uiPriority w:val="9"/>
    <w:rPr>
      <w:smallCaps/>
      <w:spacing w:val="5"/>
      <w:sz w:val="28"/>
      <w:szCs w:val="28"/>
    </w:rPr>
  </w:style>
  <w:style w:type="character" w:customStyle="1" w:styleId="Heading3Char">
    <w:name w:val="Heading 3 Char"/>
    <w:basedOn w:val="DefaultParagraphFont"/>
    <w:link w:val="Heading3"/>
    <w:uiPriority w:val="9"/>
    <w:rPr>
      <w:smallCaps/>
      <w:spacing w:val="5"/>
      <w:sz w:val="24"/>
      <w:szCs w:val="24"/>
    </w:rPr>
  </w:style>
  <w:style w:type="character" w:customStyle="1" w:styleId="Heading4Char">
    <w:name w:val="Heading 4 Char"/>
    <w:basedOn w:val="DefaultParagraphFont"/>
    <w:link w:val="Heading4"/>
    <w:uiPriority w:val="9"/>
    <w:rPr>
      <w:smallCaps/>
      <w:spacing w:val="10"/>
      <w:sz w:val="22"/>
      <w:szCs w:val="22"/>
    </w:rPr>
  </w:style>
  <w:style w:type="character" w:customStyle="1" w:styleId="Heading5Char">
    <w:name w:val="Heading 5 Char"/>
    <w:basedOn w:val="DefaultParagraphFont"/>
    <w:link w:val="Heading5"/>
    <w:uiPriority w:val="9"/>
    <w:rPr>
      <w:smallCaps/>
      <w:color w:val="C45911"/>
      <w:spacing w:val="10"/>
      <w:sz w:val="22"/>
      <w:szCs w:val="26"/>
    </w:rPr>
  </w:style>
  <w:style w:type="character" w:customStyle="1" w:styleId="Heading6Char">
    <w:name w:val="Heading 6 Char"/>
    <w:basedOn w:val="DefaultParagraphFont"/>
    <w:link w:val="Heading6"/>
    <w:uiPriority w:val="9"/>
    <w:rPr>
      <w:smallCaps/>
      <w:color w:val="ED7D31"/>
      <w:spacing w:val="5"/>
      <w:sz w:val="22"/>
    </w:rPr>
  </w:style>
  <w:style w:type="character" w:customStyle="1" w:styleId="Heading7Char">
    <w:name w:val="Heading 7 Char"/>
    <w:basedOn w:val="DefaultParagraphFont"/>
    <w:link w:val="Heading7"/>
    <w:uiPriority w:val="9"/>
    <w:rPr>
      <w:b/>
      <w:smallCaps/>
      <w:color w:val="ED7D31"/>
      <w:spacing w:val="10"/>
    </w:rPr>
  </w:style>
  <w:style w:type="character" w:customStyle="1" w:styleId="Heading8Char">
    <w:name w:val="Heading 8 Char"/>
    <w:basedOn w:val="DefaultParagraphFont"/>
    <w:link w:val="Heading8"/>
    <w:uiPriority w:val="9"/>
    <w:rPr>
      <w:b/>
      <w:i/>
      <w:smallCaps/>
      <w:color w:val="C45911"/>
    </w:rPr>
  </w:style>
  <w:style w:type="character" w:customStyle="1" w:styleId="Heading9Char">
    <w:name w:val="Heading 9 Char"/>
    <w:basedOn w:val="DefaultParagraphFont"/>
    <w:link w:val="Heading9"/>
    <w:uiPriority w:val="9"/>
    <w:rPr>
      <w:b/>
      <w:i/>
      <w:smallCaps/>
      <w:color w:val="823B0B"/>
    </w:rPr>
  </w:style>
  <w:style w:type="paragraph" w:styleId="Caption">
    <w:name w:val="caption"/>
    <w:basedOn w:val="Normal"/>
    <w:next w:val="Normal"/>
    <w:uiPriority w:val="35"/>
    <w:qFormat/>
    <w:rPr>
      <w:b/>
      <w:bCs/>
      <w:caps/>
      <w:sz w:val="16"/>
      <w:szCs w:val="18"/>
    </w:rPr>
  </w:style>
  <w:style w:type="paragraph" w:styleId="Title">
    <w:name w:val="Title"/>
    <w:basedOn w:val="Normal"/>
    <w:next w:val="Normal"/>
    <w:link w:val="TitleChar"/>
    <w:uiPriority w:val="10"/>
    <w:qFormat/>
    <w:pPr>
      <w:pBdr>
        <w:top w:val="single" w:sz="12" w:space="1" w:color="ED7D31"/>
      </w:pBdr>
      <w:spacing w:line="240" w:lineRule="auto"/>
      <w:jc w:val="right"/>
    </w:pPr>
    <w:rPr>
      <w:smallCaps/>
      <w:sz w:val="48"/>
      <w:szCs w:val="48"/>
    </w:rPr>
  </w:style>
  <w:style w:type="character" w:customStyle="1" w:styleId="TitleChar">
    <w:name w:val="Title Char"/>
    <w:basedOn w:val="DefaultParagraphFont"/>
    <w:link w:val="Title"/>
    <w:uiPriority w:val="10"/>
    <w:rPr>
      <w:smallCaps/>
      <w:sz w:val="48"/>
      <w:szCs w:val="48"/>
    </w:rPr>
  </w:style>
  <w:style w:type="paragraph" w:styleId="Subtitle">
    <w:name w:val="Subtitle"/>
    <w:basedOn w:val="Normal"/>
    <w:next w:val="Normal"/>
    <w:link w:val="SubtitleChar"/>
    <w:uiPriority w:val="11"/>
    <w:qFormat/>
    <w:pPr>
      <w:spacing w:after="720" w:line="240" w:lineRule="auto"/>
      <w:jc w:val="right"/>
    </w:pPr>
    <w:rPr>
      <w:rFonts w:ascii="Calibri Light" w:hAnsi="Calibri Light"/>
      <w:szCs w:val="22"/>
    </w:rPr>
  </w:style>
  <w:style w:type="character" w:customStyle="1" w:styleId="SubtitleChar">
    <w:name w:val="Subtitle Char"/>
    <w:basedOn w:val="DefaultParagraphFont"/>
    <w:link w:val="Subtitle"/>
    <w:uiPriority w:val="11"/>
    <w:rPr>
      <w:rFonts w:ascii="Calibri Light" w:eastAsia="SimSun" w:hAnsi="Calibri Light" w:cs="SimSun"/>
      <w:szCs w:val="22"/>
    </w:rPr>
  </w:style>
  <w:style w:type="character" w:styleId="Strong">
    <w:name w:val="Strong"/>
    <w:uiPriority w:val="22"/>
    <w:qFormat/>
    <w:rPr>
      <w:b/>
      <w:color w:val="ED7D31"/>
    </w:rPr>
  </w:style>
  <w:style w:type="character" w:styleId="Emphasis">
    <w:name w:val="Emphasis"/>
    <w:uiPriority w:val="20"/>
    <w:qFormat/>
    <w:rPr>
      <w:b/>
      <w:i/>
      <w:spacing w:val="10"/>
    </w:rPr>
  </w:style>
  <w:style w:type="paragraph" w:styleId="NoSpacing">
    <w:name w:val="No Spacing"/>
    <w:basedOn w:val="Normal"/>
    <w:link w:val="NoSpacingChar"/>
    <w:uiPriority w:val="1"/>
    <w:qFormat/>
    <w:pPr>
      <w:spacing w:after="0" w:line="240" w:lineRule="auto"/>
    </w:pPr>
  </w:style>
  <w:style w:type="character" w:customStyle="1" w:styleId="NoSpacingChar">
    <w:name w:val="No Spacing Char"/>
    <w:basedOn w:val="DefaultParagraphFont"/>
    <w:link w:val="NoSpacing"/>
    <w:uiPriority w:val="1"/>
  </w:style>
  <w:style w:type="paragraph" w:styleId="ListParagraph">
    <w:name w:val="List Paragraph"/>
    <w:basedOn w:val="Normal"/>
    <w:uiPriority w:val="34"/>
    <w:qFormat/>
    <w:pPr>
      <w:ind w:left="720"/>
      <w:contextualSpacing/>
    </w:pPr>
  </w:style>
  <w:style w:type="paragraph" w:styleId="Quote">
    <w:name w:val="Quote"/>
    <w:basedOn w:val="Normal"/>
    <w:next w:val="Normal"/>
    <w:link w:val="QuoteChar"/>
    <w:uiPriority w:val="29"/>
    <w:qFormat/>
    <w:rPr>
      <w:i/>
    </w:rPr>
  </w:style>
  <w:style w:type="character" w:customStyle="1" w:styleId="QuoteChar">
    <w:name w:val="Quote Char"/>
    <w:basedOn w:val="DefaultParagraphFont"/>
    <w:link w:val="Quote"/>
    <w:uiPriority w:val="29"/>
    <w:rPr>
      <w:i/>
    </w:rPr>
  </w:style>
  <w:style w:type="paragraph" w:styleId="IntenseQuote">
    <w:name w:val="Intense Quote"/>
    <w:basedOn w:val="Normal"/>
    <w:next w:val="Normal"/>
    <w:link w:val="IntenseQuoteChar"/>
    <w:uiPriority w:val="30"/>
    <w:qFormat/>
    <w:pPr>
      <w:pBdr>
        <w:top w:val="single" w:sz="8" w:space="10" w:color="C45911"/>
        <w:left w:val="single" w:sz="8" w:space="10" w:color="C45911"/>
        <w:bottom w:val="single" w:sz="8" w:space="10" w:color="C45911"/>
        <w:right w:val="single" w:sz="8" w:space="10" w:color="C45911"/>
      </w:pBdr>
      <w:shd w:val="clear" w:color="auto" w:fill="ED7D31"/>
      <w:spacing w:before="140" w:after="140"/>
      <w:ind w:left="1440" w:right="1440"/>
    </w:pPr>
    <w:rPr>
      <w:b/>
      <w:i/>
      <w:color w:val="FFFFFF"/>
    </w:rPr>
  </w:style>
  <w:style w:type="character" w:customStyle="1" w:styleId="IntenseQuoteChar">
    <w:name w:val="Intense Quote Char"/>
    <w:basedOn w:val="DefaultParagraphFont"/>
    <w:link w:val="IntenseQuote"/>
    <w:uiPriority w:val="30"/>
    <w:rPr>
      <w:b/>
      <w:i/>
      <w:color w:val="FFFFFF"/>
      <w:shd w:val="clear" w:color="auto" w:fill="ED7D31"/>
    </w:rPr>
  </w:style>
  <w:style w:type="character" w:styleId="SubtleEmphasis">
    <w:name w:val="Subtle Emphasis"/>
    <w:uiPriority w:val="19"/>
    <w:qFormat/>
    <w:rPr>
      <w:i/>
    </w:rPr>
  </w:style>
  <w:style w:type="character" w:styleId="IntenseEmphasis">
    <w:name w:val="Intense Emphasis"/>
    <w:uiPriority w:val="21"/>
    <w:qFormat/>
    <w:rPr>
      <w:b/>
      <w:i/>
      <w:color w:val="ED7D31"/>
      <w:spacing w:val="10"/>
    </w:rPr>
  </w:style>
  <w:style w:type="character" w:styleId="SubtleReference">
    <w:name w:val="Subtle Reference"/>
    <w:uiPriority w:val="31"/>
    <w:qFormat/>
    <w:rPr>
      <w:b/>
    </w:rPr>
  </w:style>
  <w:style w:type="character" w:styleId="IntenseReference">
    <w:name w:val="Intense Reference"/>
    <w:uiPriority w:val="32"/>
    <w:qFormat/>
    <w:rPr>
      <w:b/>
      <w:bCs/>
      <w:smallCaps/>
      <w:spacing w:val="5"/>
      <w:sz w:val="22"/>
      <w:szCs w:val="22"/>
      <w:u w:val="single"/>
    </w:rPr>
  </w:style>
  <w:style w:type="character" w:styleId="BookTitle">
    <w:name w:val="Book Title"/>
    <w:uiPriority w:val="33"/>
    <w:qFormat/>
    <w:rPr>
      <w:rFonts w:ascii="Calibri Light" w:eastAsia="SimSun" w:hAnsi="Calibri Light" w:cs="SimSun"/>
      <w:i/>
      <w:iCs/>
      <w:sz w:val="20"/>
      <w:szCs w:val="20"/>
    </w:rPr>
  </w:style>
  <w:style w:type="paragraph" w:styleId="TOCHeading">
    <w:name w:val="TOC Heading"/>
    <w:basedOn w:val="Heading1"/>
    <w:next w:val="Normal"/>
    <w:uiPriority w:val="39"/>
    <w:qFormat/>
    <w:pPr>
      <w:outlineLvl w:val="9"/>
    </w:pPr>
  </w:style>
  <w:style w:type="character" w:customStyle="1" w:styleId="UnresolvedMention1">
    <w:name w:val="Unresolved Mention1"/>
    <w:basedOn w:val="DefaultParagraphFont"/>
    <w:uiPriority w:val="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244</TotalTime>
  <Pages>2</Pages>
  <Words>1885</Words>
  <Characters>1075</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Andra Fridrihsone</dc:creator>
  <cp:lastModifiedBy>ILZE RATNIECE</cp:lastModifiedBy>
  <cp:revision>3</cp:revision>
  <cp:lastPrinted>2025-02-13T09:43:00Z</cp:lastPrinted>
  <dcterms:created xsi:type="dcterms:W3CDTF">2025-01-08T07:03:00Z</dcterms:created>
  <dcterms:modified xsi:type="dcterms:W3CDTF">2025-02-13T14:14:00Z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525c30fc9dc84ae19057ccde4b0c980e</vt:lpwstr>
  </property>
</Properties>
</file>